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B0AB9" w14:textId="77777777" w:rsidR="000A2815" w:rsidRDefault="00000000">
      <w:pPr>
        <w:pStyle w:val="Title"/>
      </w:pPr>
      <w:r>
        <w:t>Matrice de trasabilitate a cerințelor — DiDi Lot 2 (Backend)</w:t>
      </w:r>
    </w:p>
    <w:p w14:paraId="1B474888" w14:textId="77777777" w:rsidR="000A2815" w:rsidRDefault="00000000">
      <w:pPr>
        <w:pStyle w:val="Author"/>
      </w:pPr>
      <w:r>
        <w:t>PNRR DIGI150 · contract 11.1.i3.c9</w:t>
      </w:r>
    </w:p>
    <w:p w14:paraId="18B63D7C" w14:textId="77777777" w:rsidR="000A2815" w:rsidRDefault="00000000">
      <w:r>
        <w:pict w14:anchorId="458BF1FB">
          <v:rect id="_x0000_i1025" style="width:0;height:1.5pt" o:hralign="center" o:hrstd="t" o:hr="t"/>
        </w:pict>
      </w:r>
    </w:p>
    <w:p w14:paraId="22617ABE" w14:textId="77777777" w:rsidR="000A2815" w:rsidRPr="00C67B79" w:rsidRDefault="00000000">
      <w:pPr>
        <w:pStyle w:val="Heading1"/>
        <w:rPr>
          <w:lang w:val="fr-FR"/>
        </w:rPr>
      </w:pPr>
      <w:bookmarkStart w:id="0" w:name="scop"/>
      <w:r w:rsidRPr="00C67B79">
        <w:rPr>
          <w:lang w:val="fr-FR"/>
        </w:rPr>
        <w:t>1. Scop</w:t>
      </w:r>
      <w:bookmarkEnd w:id="0"/>
    </w:p>
    <w:p w14:paraId="10AE8373" w14:textId="77777777" w:rsidR="000A2815" w:rsidRPr="00C67B79" w:rsidRDefault="00000000">
      <w:pPr>
        <w:pStyle w:val="FirstParagraph"/>
        <w:rPr>
          <w:lang w:val="fr-FR"/>
        </w:rPr>
      </w:pPr>
      <w:proofErr w:type="spellStart"/>
      <w:r w:rsidRPr="00C67B79">
        <w:rPr>
          <w:lang w:val="fr-FR"/>
        </w:rPr>
        <w:t>Prezentul</w:t>
      </w:r>
      <w:proofErr w:type="spellEnd"/>
      <w:r w:rsidRPr="00C67B79">
        <w:rPr>
          <w:lang w:val="fr-FR"/>
        </w:rPr>
        <w:t xml:space="preserve"> document </w:t>
      </w:r>
      <w:proofErr w:type="spellStart"/>
      <w:r w:rsidRPr="00C67B79">
        <w:rPr>
          <w:lang w:val="fr-FR"/>
        </w:rPr>
        <w:t>asigură</w:t>
      </w:r>
      <w:proofErr w:type="spellEnd"/>
      <w:r w:rsidRPr="00C67B79">
        <w:rPr>
          <w:lang w:val="fr-FR"/>
        </w:rPr>
        <w:t xml:space="preserve"> </w:t>
      </w:r>
      <w:proofErr w:type="spellStart"/>
      <w:r w:rsidRPr="00C67B79">
        <w:rPr>
          <w:b/>
          <w:lang w:val="fr-FR"/>
        </w:rPr>
        <w:t>trasabilitatea</w:t>
      </w:r>
      <w:proofErr w:type="spellEnd"/>
      <w:r w:rsidRPr="00C67B79">
        <w:rPr>
          <w:lang w:val="fr-FR"/>
        </w:rPr>
        <w:t xml:space="preserve"> </w:t>
      </w:r>
      <w:proofErr w:type="spellStart"/>
      <w:r w:rsidRPr="00C67B79">
        <w:rPr>
          <w:lang w:val="fr-FR"/>
        </w:rPr>
        <w:t>dintre</w:t>
      </w:r>
      <w:proofErr w:type="spellEnd"/>
      <w:r w:rsidRPr="00C67B79">
        <w:rPr>
          <w:lang w:val="fr-FR"/>
        </w:rPr>
        <w:t xml:space="preserve"> </w:t>
      </w:r>
      <w:proofErr w:type="spellStart"/>
      <w:r w:rsidRPr="00C67B79">
        <w:rPr>
          <w:lang w:val="fr-FR"/>
        </w:rPr>
        <w:t>cerințele</w:t>
      </w:r>
      <w:proofErr w:type="spellEnd"/>
      <w:r w:rsidRPr="00C67B79">
        <w:rPr>
          <w:lang w:val="fr-FR"/>
        </w:rPr>
        <w:t xml:space="preserve"> </w:t>
      </w:r>
      <w:proofErr w:type="spellStart"/>
      <w:r w:rsidRPr="00C67B79">
        <w:rPr>
          <w:lang w:val="fr-FR"/>
        </w:rPr>
        <w:t>contractuale</w:t>
      </w:r>
      <w:proofErr w:type="spellEnd"/>
      <w:r w:rsidRPr="00C67B79">
        <w:rPr>
          <w:lang w:val="fr-FR"/>
        </w:rPr>
        <w:t xml:space="preserve"> (</w:t>
      </w:r>
      <w:proofErr w:type="spellStart"/>
      <w:r w:rsidRPr="00C67B79">
        <w:rPr>
          <w:lang w:val="fr-FR"/>
        </w:rPr>
        <w:t>caietul</w:t>
      </w:r>
      <w:proofErr w:type="spellEnd"/>
      <w:r w:rsidRPr="00C67B79">
        <w:rPr>
          <w:lang w:val="fr-FR"/>
        </w:rPr>
        <w:t xml:space="preserve"> de </w:t>
      </w:r>
      <w:proofErr w:type="spellStart"/>
      <w:r w:rsidRPr="00C67B79">
        <w:rPr>
          <w:lang w:val="fr-FR"/>
        </w:rPr>
        <w:t>sarcini</w:t>
      </w:r>
      <w:proofErr w:type="spellEnd"/>
      <w:r w:rsidRPr="00C67B79">
        <w:rPr>
          <w:lang w:val="fr-FR"/>
        </w:rPr>
        <w:t xml:space="preserve"> + </w:t>
      </w:r>
      <w:proofErr w:type="spellStart"/>
      <w:r w:rsidRPr="00C67B79">
        <w:rPr>
          <w:lang w:val="fr-FR"/>
        </w:rPr>
        <w:t>Propunerea</w:t>
      </w:r>
      <w:proofErr w:type="spellEnd"/>
      <w:r w:rsidRPr="00C67B79">
        <w:rPr>
          <w:lang w:val="fr-FR"/>
        </w:rPr>
        <w:t xml:space="preserve"> </w:t>
      </w:r>
      <w:proofErr w:type="spellStart"/>
      <w:r w:rsidRPr="00C67B79">
        <w:rPr>
          <w:lang w:val="fr-FR"/>
        </w:rPr>
        <w:t>Tehnică</w:t>
      </w:r>
      <w:proofErr w:type="spellEnd"/>
      <w:r w:rsidRPr="00C67B79">
        <w:rPr>
          <w:lang w:val="fr-FR"/>
        </w:rPr>
        <w:t xml:space="preserve"> Lot 2) </w:t>
      </w:r>
      <w:proofErr w:type="spellStart"/>
      <w:r w:rsidRPr="00C67B79">
        <w:rPr>
          <w:lang w:val="fr-FR"/>
        </w:rPr>
        <w:t>și</w:t>
      </w:r>
      <w:proofErr w:type="spellEnd"/>
      <w:r w:rsidRPr="00C67B79">
        <w:rPr>
          <w:lang w:val="fr-FR"/>
        </w:rPr>
        <w:t xml:space="preserve"> </w:t>
      </w:r>
      <w:proofErr w:type="spellStart"/>
      <w:r w:rsidRPr="00C67B79">
        <w:rPr>
          <w:lang w:val="fr-FR"/>
        </w:rPr>
        <w:t>livrabilele</w:t>
      </w:r>
      <w:proofErr w:type="spellEnd"/>
      <w:r w:rsidRPr="00C67B79">
        <w:rPr>
          <w:lang w:val="fr-FR"/>
        </w:rPr>
        <w:t xml:space="preserve"> </w:t>
      </w:r>
      <w:proofErr w:type="spellStart"/>
      <w:r w:rsidRPr="00C67B79">
        <w:rPr>
          <w:lang w:val="fr-FR"/>
        </w:rPr>
        <w:t>efective</w:t>
      </w:r>
      <w:proofErr w:type="spellEnd"/>
      <w:r w:rsidRPr="00C67B79">
        <w:rPr>
          <w:lang w:val="fr-FR"/>
        </w:rPr>
        <w:t xml:space="preserve">. </w:t>
      </w:r>
      <w:proofErr w:type="spellStart"/>
      <w:r w:rsidRPr="00C67B79">
        <w:rPr>
          <w:lang w:val="fr-FR"/>
        </w:rPr>
        <w:t>Pentru</w:t>
      </w:r>
      <w:proofErr w:type="spellEnd"/>
      <w:r w:rsidRPr="00C67B79">
        <w:rPr>
          <w:lang w:val="fr-FR"/>
        </w:rPr>
        <w:t xml:space="preserve"> </w:t>
      </w:r>
      <w:proofErr w:type="spellStart"/>
      <w:r w:rsidRPr="00C67B79">
        <w:rPr>
          <w:lang w:val="fr-FR"/>
        </w:rPr>
        <w:t>fiecare</w:t>
      </w:r>
      <w:proofErr w:type="spellEnd"/>
      <w:r w:rsidRPr="00C67B79">
        <w:rPr>
          <w:lang w:val="fr-FR"/>
        </w:rPr>
        <w:t xml:space="preserve"> </w:t>
      </w:r>
      <w:proofErr w:type="spellStart"/>
      <w:r w:rsidRPr="00C67B79">
        <w:rPr>
          <w:lang w:val="fr-FR"/>
        </w:rPr>
        <w:t>modul</w:t>
      </w:r>
      <w:proofErr w:type="spellEnd"/>
      <w:r w:rsidRPr="00C67B79">
        <w:rPr>
          <w:lang w:val="fr-FR"/>
        </w:rPr>
        <w:t>/</w:t>
      </w:r>
      <w:proofErr w:type="spellStart"/>
      <w:r w:rsidRPr="00C67B79">
        <w:rPr>
          <w:lang w:val="fr-FR"/>
        </w:rPr>
        <w:t>cerință</w:t>
      </w:r>
      <w:proofErr w:type="spellEnd"/>
      <w:r w:rsidRPr="00C67B79">
        <w:rPr>
          <w:lang w:val="fr-FR"/>
        </w:rPr>
        <w:t xml:space="preserve"> se </w:t>
      </w:r>
      <w:proofErr w:type="spellStart"/>
      <w:r w:rsidRPr="00C67B79">
        <w:rPr>
          <w:lang w:val="fr-FR"/>
        </w:rPr>
        <w:t>indică</w:t>
      </w:r>
      <w:proofErr w:type="spellEnd"/>
      <w:r w:rsidRPr="00C67B79">
        <w:rPr>
          <w:lang w:val="fr-FR"/>
        </w:rPr>
        <w:t xml:space="preserve"> </w:t>
      </w:r>
      <w:proofErr w:type="spellStart"/>
      <w:r w:rsidRPr="00C67B79">
        <w:rPr>
          <w:b/>
          <w:lang w:val="fr-FR"/>
        </w:rPr>
        <w:t>dovada</w:t>
      </w:r>
      <w:proofErr w:type="spellEnd"/>
      <w:r w:rsidRPr="00C67B79">
        <w:rPr>
          <w:lang w:val="fr-FR"/>
        </w:rPr>
        <w:t xml:space="preserve"> (document, </w:t>
      </w:r>
      <w:proofErr w:type="spellStart"/>
      <w:r w:rsidRPr="00C67B79">
        <w:rPr>
          <w:lang w:val="fr-FR"/>
        </w:rPr>
        <w:t>endpoint</w:t>
      </w:r>
      <w:proofErr w:type="spellEnd"/>
      <w:r w:rsidRPr="00C67B79">
        <w:rPr>
          <w:lang w:val="fr-FR"/>
        </w:rPr>
        <w:t xml:space="preserve">, </w:t>
      </w:r>
      <w:proofErr w:type="spellStart"/>
      <w:r w:rsidRPr="00C67B79">
        <w:rPr>
          <w:lang w:val="fr-FR"/>
        </w:rPr>
        <w:t>ecran</w:t>
      </w:r>
      <w:proofErr w:type="spellEnd"/>
      <w:r w:rsidRPr="00C67B79">
        <w:rPr>
          <w:lang w:val="fr-FR"/>
        </w:rPr>
        <w:t xml:space="preserve">, test) prin care se </w:t>
      </w:r>
      <w:proofErr w:type="spellStart"/>
      <w:r w:rsidRPr="00C67B79">
        <w:rPr>
          <w:lang w:val="fr-FR"/>
        </w:rPr>
        <w:t>poate</w:t>
      </w:r>
      <w:proofErr w:type="spellEnd"/>
      <w:r w:rsidRPr="00C67B79">
        <w:rPr>
          <w:lang w:val="fr-FR"/>
        </w:rPr>
        <w:t xml:space="preserve"> </w:t>
      </w:r>
      <w:proofErr w:type="spellStart"/>
      <w:r w:rsidRPr="00C67B79">
        <w:rPr>
          <w:lang w:val="fr-FR"/>
        </w:rPr>
        <w:t>verifica</w:t>
      </w:r>
      <w:proofErr w:type="spellEnd"/>
      <w:r w:rsidRPr="00C67B79">
        <w:rPr>
          <w:lang w:val="fr-FR"/>
        </w:rPr>
        <w:t xml:space="preserve"> </w:t>
      </w:r>
      <w:proofErr w:type="spellStart"/>
      <w:r w:rsidRPr="00C67B79">
        <w:rPr>
          <w:lang w:val="fr-FR"/>
        </w:rPr>
        <w:t>îndeplinirea</w:t>
      </w:r>
      <w:proofErr w:type="spellEnd"/>
      <w:r w:rsidRPr="00C67B79">
        <w:rPr>
          <w:lang w:val="fr-FR"/>
        </w:rPr>
        <w:t>.</w:t>
      </w:r>
    </w:p>
    <w:p w14:paraId="11F57DA4" w14:textId="77777777" w:rsidR="000A2815" w:rsidRPr="00C67B79" w:rsidRDefault="00000000">
      <w:pPr>
        <w:pStyle w:val="BodyText"/>
        <w:rPr>
          <w:lang w:val="fr-FR"/>
        </w:rPr>
      </w:pPr>
      <w:proofErr w:type="spellStart"/>
      <w:r w:rsidRPr="00C67B79">
        <w:rPr>
          <w:lang w:val="fr-FR"/>
        </w:rPr>
        <w:t>Legendă</w:t>
      </w:r>
      <w:proofErr w:type="spellEnd"/>
      <w:r w:rsidRPr="00C67B79">
        <w:rPr>
          <w:lang w:val="fr-FR"/>
        </w:rPr>
        <w:t xml:space="preserve"> </w:t>
      </w:r>
      <w:proofErr w:type="spellStart"/>
      <w:proofErr w:type="gramStart"/>
      <w:r w:rsidRPr="00C67B79">
        <w:rPr>
          <w:lang w:val="fr-FR"/>
        </w:rPr>
        <w:t>dovezi</w:t>
      </w:r>
      <w:proofErr w:type="spellEnd"/>
      <w:r w:rsidRPr="00C67B79">
        <w:rPr>
          <w:lang w:val="fr-FR"/>
        </w:rPr>
        <w:t>:</w:t>
      </w:r>
      <w:proofErr w:type="gramEnd"/>
      <w:r w:rsidRPr="00C67B79">
        <w:rPr>
          <w:lang w:val="fr-FR"/>
        </w:rPr>
        <w:t xml:space="preserve"> </w:t>
      </w:r>
      <w:r w:rsidRPr="00C67B79">
        <w:rPr>
          <w:rStyle w:val="VerbatimChar"/>
          <w:lang w:val="fr-FR"/>
        </w:rPr>
        <w:t>ARH</w:t>
      </w:r>
      <w:r w:rsidRPr="00C67B79">
        <w:rPr>
          <w:lang w:val="fr-FR"/>
        </w:rPr>
        <w:t xml:space="preserve">=01_Arhitectura · </w:t>
      </w:r>
      <w:r w:rsidRPr="00C67B79">
        <w:rPr>
          <w:rStyle w:val="VerbatimChar"/>
          <w:lang w:val="fr-FR"/>
        </w:rPr>
        <w:t>INST</w:t>
      </w:r>
      <w:r w:rsidRPr="00C67B79">
        <w:rPr>
          <w:lang w:val="fr-FR"/>
        </w:rPr>
        <w:t xml:space="preserve">=02_Ghid_Instalare_Operare · </w:t>
      </w:r>
      <w:r w:rsidRPr="00C67B79">
        <w:rPr>
          <w:rStyle w:val="VerbatimChar"/>
          <w:lang w:val="fr-FR"/>
        </w:rPr>
        <w:t>API</w:t>
      </w:r>
      <w:r w:rsidRPr="00C67B79">
        <w:rPr>
          <w:lang w:val="fr-FR"/>
        </w:rPr>
        <w:t xml:space="preserve">=03_Raport_Testare_API · </w:t>
      </w:r>
      <w:r w:rsidRPr="00C67B79">
        <w:rPr>
          <w:rStyle w:val="VerbatimChar"/>
          <w:lang w:val="fr-FR"/>
        </w:rPr>
        <w:t>INT</w:t>
      </w:r>
      <w:r w:rsidRPr="00C67B79">
        <w:rPr>
          <w:lang w:val="fr-FR"/>
        </w:rPr>
        <w:t xml:space="preserve">=04_Raport_Testare_Integrare · </w:t>
      </w:r>
      <w:r w:rsidRPr="00C67B79">
        <w:rPr>
          <w:rStyle w:val="VerbatimChar"/>
          <w:lang w:val="fr-FR"/>
        </w:rPr>
        <w:t>GHID</w:t>
      </w:r>
      <w:r w:rsidRPr="00C67B79">
        <w:rPr>
          <w:lang w:val="fr-FR"/>
        </w:rPr>
        <w:t>=05_Ghid_Utilizare (</w:t>
      </w:r>
      <w:proofErr w:type="spellStart"/>
      <w:r w:rsidRPr="00C67B79">
        <w:rPr>
          <w:lang w:val="fr-FR"/>
        </w:rPr>
        <w:t>cu</w:t>
      </w:r>
      <w:proofErr w:type="spellEnd"/>
      <w:r w:rsidRPr="00C67B79">
        <w:rPr>
          <w:lang w:val="fr-FR"/>
        </w:rPr>
        <w:t xml:space="preserve"> </w:t>
      </w:r>
      <w:proofErr w:type="spellStart"/>
      <w:r w:rsidRPr="00C67B79">
        <w:rPr>
          <w:lang w:val="fr-FR"/>
        </w:rPr>
        <w:t>capturi</w:t>
      </w:r>
      <w:proofErr w:type="spellEnd"/>
      <w:r w:rsidRPr="00C67B79">
        <w:rPr>
          <w:lang w:val="fr-FR"/>
        </w:rPr>
        <w:t xml:space="preserve">) · </w:t>
      </w:r>
      <w:r w:rsidRPr="00C67B79">
        <w:rPr>
          <w:rStyle w:val="VerbatimChar"/>
          <w:lang w:val="fr-FR"/>
        </w:rPr>
        <w:t>OAPI</w:t>
      </w:r>
      <w:r w:rsidRPr="00C67B79">
        <w:rPr>
          <w:lang w:val="fr-FR"/>
        </w:rPr>
        <w:t>=</w:t>
      </w:r>
      <w:proofErr w:type="spellStart"/>
      <w:r w:rsidRPr="00C67B79">
        <w:rPr>
          <w:lang w:val="fr-FR"/>
        </w:rPr>
        <w:t>openapi.yaml</w:t>
      </w:r>
      <w:proofErr w:type="spellEnd"/>
      <w:r w:rsidRPr="00C67B79">
        <w:rPr>
          <w:lang w:val="fr-FR"/>
        </w:rPr>
        <w:t xml:space="preserve"> (Swagger) · </w:t>
      </w:r>
      <w:r w:rsidRPr="00C67B79">
        <w:rPr>
          <w:rStyle w:val="VerbatimChar"/>
          <w:lang w:val="fr-FR"/>
        </w:rPr>
        <w:t>COD</w:t>
      </w:r>
      <w:r w:rsidRPr="00C67B79">
        <w:rPr>
          <w:lang w:val="fr-FR"/>
        </w:rPr>
        <w:t>=</w:t>
      </w:r>
      <w:proofErr w:type="spellStart"/>
      <w:r w:rsidRPr="00C67B79">
        <w:rPr>
          <w:lang w:val="fr-FR"/>
        </w:rPr>
        <w:t>cod</w:t>
      </w:r>
      <w:proofErr w:type="spellEnd"/>
      <w:r w:rsidRPr="00C67B79">
        <w:rPr>
          <w:lang w:val="fr-FR"/>
        </w:rPr>
        <w:t xml:space="preserve"> </w:t>
      </w:r>
      <w:proofErr w:type="spellStart"/>
      <w:r w:rsidRPr="00C67B79">
        <w:rPr>
          <w:lang w:val="fr-FR"/>
        </w:rPr>
        <w:t>sursă</w:t>
      </w:r>
      <w:proofErr w:type="spellEnd"/>
      <w:r w:rsidRPr="00C67B79">
        <w:rPr>
          <w:lang w:val="fr-FR"/>
        </w:rPr>
        <w:t xml:space="preserve"> · </w:t>
      </w:r>
      <w:r w:rsidRPr="00C67B79">
        <w:rPr>
          <w:rStyle w:val="VerbatimChar"/>
          <w:lang w:val="fr-FR"/>
        </w:rPr>
        <w:t>LIVE</w:t>
      </w:r>
      <w:r w:rsidRPr="00C67B79">
        <w:rPr>
          <w:lang w:val="fr-FR"/>
        </w:rPr>
        <w:t>=</w:t>
      </w:r>
      <w:proofErr w:type="spellStart"/>
      <w:r w:rsidRPr="00C67B79">
        <w:rPr>
          <w:lang w:val="fr-FR"/>
        </w:rPr>
        <w:t>platformă</w:t>
      </w:r>
      <w:proofErr w:type="spellEnd"/>
      <w:r w:rsidRPr="00C67B79">
        <w:rPr>
          <w:lang w:val="fr-FR"/>
        </w:rPr>
        <w:t xml:space="preserve"> </w:t>
      </w:r>
      <w:proofErr w:type="spellStart"/>
      <w:r w:rsidRPr="00C67B79">
        <w:rPr>
          <w:lang w:val="fr-FR"/>
        </w:rPr>
        <w:t>în</w:t>
      </w:r>
      <w:proofErr w:type="spellEnd"/>
      <w:r w:rsidRPr="00C67B79">
        <w:rPr>
          <w:lang w:val="fr-FR"/>
        </w:rPr>
        <w:t xml:space="preserve"> </w:t>
      </w:r>
      <w:proofErr w:type="spellStart"/>
      <w:r w:rsidRPr="00C67B79">
        <w:rPr>
          <w:lang w:val="fr-FR"/>
        </w:rPr>
        <w:t>funcțiune</w:t>
      </w:r>
      <w:proofErr w:type="spellEnd"/>
      <w:r w:rsidRPr="00C67B79">
        <w:rPr>
          <w:lang w:val="fr-FR"/>
        </w:rPr>
        <w:t>.</w:t>
      </w:r>
    </w:p>
    <w:p w14:paraId="11E1AC29" w14:textId="77777777" w:rsidR="000A2815" w:rsidRDefault="00000000">
      <w:r>
        <w:pict w14:anchorId="24CF11F6">
          <v:rect id="_x0000_i1026" style="width:0;height:1.5pt" o:hralign="center" o:hrstd="t" o:hr="t"/>
        </w:pict>
      </w:r>
    </w:p>
    <w:p w14:paraId="1996617C" w14:textId="77777777" w:rsidR="000A2815" w:rsidRDefault="00000000">
      <w:pPr>
        <w:pStyle w:val="Heading1"/>
      </w:pPr>
      <w:bookmarkStart w:id="1" w:name="Xd2cd556b917694d31c3d80d4cbbc4f1b8113e90"/>
      <w:r>
        <w:t>2. Trasabilitate pe modulele Propunerii Tehnice Lot 2</w:t>
      </w:r>
      <w:bookmarkEnd w:id="1"/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7E0" w:firstRow="1" w:lastRow="1" w:firstColumn="1" w:lastColumn="1" w:noHBand="1" w:noVBand="1"/>
      </w:tblPr>
      <w:tblGrid>
        <w:gridCol w:w="860"/>
        <w:gridCol w:w="4203"/>
        <w:gridCol w:w="750"/>
        <w:gridCol w:w="3763"/>
      </w:tblGrid>
      <w:tr w:rsidR="000A2815" w14:paraId="68F79194" w14:textId="77777777" w:rsidTr="00C67B79">
        <w:tc>
          <w:tcPr>
            <w:tcW w:w="0" w:type="auto"/>
            <w:vAlign w:val="bottom"/>
          </w:tcPr>
          <w:p w14:paraId="39269B8D" w14:textId="77777777" w:rsidR="000A2815" w:rsidRDefault="00000000">
            <w:pPr>
              <w:pStyle w:val="Compact"/>
            </w:pPr>
            <w:r>
              <w:t>#</w:t>
            </w:r>
          </w:p>
        </w:tc>
        <w:tc>
          <w:tcPr>
            <w:tcW w:w="0" w:type="auto"/>
            <w:vAlign w:val="bottom"/>
          </w:tcPr>
          <w:p w14:paraId="192A5155" w14:textId="77777777" w:rsidR="000A2815" w:rsidRDefault="00000000">
            <w:pPr>
              <w:pStyle w:val="Compact"/>
            </w:pPr>
            <w:r>
              <w:t>Modul / cerință ofertă</w:t>
            </w:r>
          </w:p>
        </w:tc>
        <w:tc>
          <w:tcPr>
            <w:tcW w:w="0" w:type="auto"/>
            <w:vAlign w:val="bottom"/>
          </w:tcPr>
          <w:p w14:paraId="077EECF2" w14:textId="77777777" w:rsidR="000A2815" w:rsidRDefault="00000000">
            <w:pPr>
              <w:pStyle w:val="Compact"/>
            </w:pPr>
            <w:r>
              <w:t>Stare</w:t>
            </w:r>
          </w:p>
        </w:tc>
        <w:tc>
          <w:tcPr>
            <w:tcW w:w="0" w:type="auto"/>
            <w:vAlign w:val="bottom"/>
          </w:tcPr>
          <w:p w14:paraId="2B54A2D5" w14:textId="77777777" w:rsidR="000A2815" w:rsidRDefault="00000000">
            <w:pPr>
              <w:pStyle w:val="Compact"/>
            </w:pPr>
            <w:r>
              <w:t>Dovadă</w:t>
            </w:r>
          </w:p>
        </w:tc>
      </w:tr>
      <w:tr w:rsidR="000A2815" w14:paraId="492A54C4" w14:textId="77777777" w:rsidTr="00C67B79">
        <w:tc>
          <w:tcPr>
            <w:tcW w:w="0" w:type="auto"/>
          </w:tcPr>
          <w:p w14:paraId="7C98D08D" w14:textId="77777777" w:rsidR="000A2815" w:rsidRDefault="00000000">
            <w:pPr>
              <w:pStyle w:val="Compact"/>
            </w:pPr>
            <w:r>
              <w:rPr>
                <w:b/>
              </w:rPr>
              <w:t>M1</w:t>
            </w:r>
          </w:p>
        </w:tc>
        <w:tc>
          <w:tcPr>
            <w:tcW w:w="0" w:type="auto"/>
          </w:tcPr>
          <w:p w14:paraId="0D859FBF" w14:textId="77777777" w:rsidR="000A2815" w:rsidRDefault="00000000">
            <w:pPr>
              <w:pStyle w:val="Compact"/>
            </w:pPr>
            <w:r>
              <w:rPr>
                <w:b/>
              </w:rPr>
              <w:t>Orchestrator</w:t>
            </w:r>
            <w:r>
              <w:t xml:space="preserve"> — motor de analiză, dispatch</w:t>
            </w:r>
          </w:p>
        </w:tc>
        <w:tc>
          <w:tcPr>
            <w:tcW w:w="0" w:type="auto"/>
          </w:tcPr>
          <w:p w14:paraId="5A4E12DD" w14:textId="77777777" w:rsidR="000A2815" w:rsidRDefault="00000000">
            <w:pPr>
              <w:pStyle w:val="Compact"/>
            </w:pPr>
            <w:r>
              <w:t>✅</w:t>
            </w:r>
          </w:p>
        </w:tc>
        <w:tc>
          <w:tcPr>
            <w:tcW w:w="0" w:type="auto"/>
          </w:tcPr>
          <w:p w14:paraId="00369622" w14:textId="77777777" w:rsidR="000A2815" w:rsidRDefault="00000000">
            <w:pPr>
              <w:pStyle w:val="Compact"/>
            </w:pPr>
            <w:r>
              <w:t xml:space="preserve">ARH §3.1, COD </w:t>
            </w:r>
            <w:r>
              <w:rPr>
                <w:rStyle w:val="VerbatimChar"/>
              </w:rPr>
              <w:t>agent-v3</w:t>
            </w:r>
          </w:p>
        </w:tc>
      </w:tr>
      <w:tr w:rsidR="000A2815" w14:paraId="5BA6B795" w14:textId="77777777" w:rsidTr="00C67B79">
        <w:tc>
          <w:tcPr>
            <w:tcW w:w="0" w:type="auto"/>
          </w:tcPr>
          <w:p w14:paraId="7802C8CE" w14:textId="77777777" w:rsidR="000A2815" w:rsidRDefault="00000000">
            <w:pPr>
              <w:pStyle w:val="Compact"/>
            </w:pPr>
            <w:r>
              <w:t>M1.2</w:t>
            </w:r>
          </w:p>
        </w:tc>
        <w:tc>
          <w:tcPr>
            <w:tcW w:w="0" w:type="auto"/>
          </w:tcPr>
          <w:p w14:paraId="1DDE7AC1" w14:textId="77777777" w:rsidR="000A2815" w:rsidRDefault="00000000">
            <w:pPr>
              <w:pStyle w:val="Compact"/>
            </w:pPr>
            <w:r>
              <w:t>Definire și modelare pipeline-uri (workflow cu dependențe)</w:t>
            </w:r>
          </w:p>
        </w:tc>
        <w:tc>
          <w:tcPr>
            <w:tcW w:w="0" w:type="auto"/>
          </w:tcPr>
          <w:p w14:paraId="7B17F196" w14:textId="77777777" w:rsidR="000A2815" w:rsidRDefault="00000000">
            <w:pPr>
              <w:pStyle w:val="Compact"/>
            </w:pPr>
            <w:r>
              <w:t>✅</w:t>
            </w:r>
          </w:p>
        </w:tc>
        <w:tc>
          <w:tcPr>
            <w:tcW w:w="0" w:type="auto"/>
          </w:tcPr>
          <w:p w14:paraId="609BFF87" w14:textId="77777777" w:rsidR="000A2815" w:rsidRDefault="00000000">
            <w:pPr>
              <w:pStyle w:val="Compact"/>
            </w:pPr>
            <w:r>
              <w:t>GHID §6, ARH §4.3</w:t>
            </w:r>
          </w:p>
        </w:tc>
      </w:tr>
      <w:tr w:rsidR="000A2815" w14:paraId="61C11DAE" w14:textId="77777777" w:rsidTr="00C67B79">
        <w:tc>
          <w:tcPr>
            <w:tcW w:w="0" w:type="auto"/>
          </w:tcPr>
          <w:p w14:paraId="25DDAB4B" w14:textId="77777777" w:rsidR="000A2815" w:rsidRDefault="00000000">
            <w:pPr>
              <w:pStyle w:val="Compact"/>
            </w:pPr>
            <w:r>
              <w:t>M1.3</w:t>
            </w:r>
          </w:p>
        </w:tc>
        <w:tc>
          <w:tcPr>
            <w:tcW w:w="0" w:type="auto"/>
          </w:tcPr>
          <w:p w14:paraId="44011FC2" w14:textId="77777777" w:rsidR="000A2815" w:rsidRDefault="00000000">
            <w:pPr>
              <w:pStyle w:val="Compact"/>
            </w:pPr>
            <w:r>
              <w:t>Configurare și parametrizare (declarativ, sync Redis)</w:t>
            </w:r>
          </w:p>
        </w:tc>
        <w:tc>
          <w:tcPr>
            <w:tcW w:w="0" w:type="auto"/>
          </w:tcPr>
          <w:p w14:paraId="7A2C2233" w14:textId="77777777" w:rsidR="000A2815" w:rsidRDefault="00000000">
            <w:pPr>
              <w:pStyle w:val="Compact"/>
            </w:pPr>
            <w:r>
              <w:t>✅</w:t>
            </w:r>
          </w:p>
        </w:tc>
        <w:tc>
          <w:tcPr>
            <w:tcW w:w="0" w:type="auto"/>
          </w:tcPr>
          <w:p w14:paraId="0A28FEBC" w14:textId="77777777" w:rsidR="000A2815" w:rsidRDefault="00000000">
            <w:pPr>
              <w:pStyle w:val="Compact"/>
            </w:pPr>
            <w:r>
              <w:t>GHID §4, LIVE Framework</w:t>
            </w:r>
          </w:p>
        </w:tc>
      </w:tr>
      <w:tr w:rsidR="000A2815" w14:paraId="1C591B6B" w14:textId="77777777" w:rsidTr="00C67B79">
        <w:tc>
          <w:tcPr>
            <w:tcW w:w="0" w:type="auto"/>
          </w:tcPr>
          <w:p w14:paraId="489C7C92" w14:textId="77777777" w:rsidR="000A2815" w:rsidRDefault="00000000">
            <w:pPr>
              <w:pStyle w:val="Compact"/>
            </w:pPr>
            <w:r>
              <w:t>M1.4</w:t>
            </w:r>
          </w:p>
        </w:tc>
        <w:tc>
          <w:tcPr>
            <w:tcW w:w="0" w:type="auto"/>
          </w:tcPr>
          <w:p w14:paraId="3663B725" w14:textId="77777777" w:rsidR="000A2815" w:rsidRDefault="00000000">
            <w:pPr>
              <w:pStyle w:val="Compact"/>
            </w:pPr>
            <w:r>
              <w:t>Execuție sincronă</w:t>
            </w:r>
          </w:p>
        </w:tc>
        <w:tc>
          <w:tcPr>
            <w:tcW w:w="0" w:type="auto"/>
          </w:tcPr>
          <w:p w14:paraId="2A75D292" w14:textId="77777777" w:rsidR="000A2815" w:rsidRDefault="00000000">
            <w:pPr>
              <w:pStyle w:val="Compact"/>
            </w:pPr>
            <w:r>
              <w:t>✅</w:t>
            </w:r>
          </w:p>
        </w:tc>
        <w:tc>
          <w:tcPr>
            <w:tcW w:w="0" w:type="auto"/>
          </w:tcPr>
          <w:p w14:paraId="051BF380" w14:textId="77777777" w:rsidR="000A2815" w:rsidRDefault="00000000">
            <w:pPr>
              <w:pStyle w:val="Compact"/>
            </w:pPr>
            <w:r>
              <w:t xml:space="preserve">API </w:t>
            </w:r>
            <w:r>
              <w:rPr>
                <w:rStyle w:val="VerbatimChar"/>
              </w:rPr>
              <w:t>/pipeline/analyze</w:t>
            </w:r>
            <w:r>
              <w:t>, INT B1/B3</w:t>
            </w:r>
          </w:p>
        </w:tc>
      </w:tr>
      <w:tr w:rsidR="000A2815" w14:paraId="399D2E63" w14:textId="77777777" w:rsidTr="00C67B79">
        <w:tc>
          <w:tcPr>
            <w:tcW w:w="0" w:type="auto"/>
          </w:tcPr>
          <w:p w14:paraId="217D87E7" w14:textId="77777777" w:rsidR="000A2815" w:rsidRDefault="00000000">
            <w:pPr>
              <w:pStyle w:val="Compact"/>
            </w:pPr>
            <w:r>
              <w:t>M1.5</w:t>
            </w:r>
          </w:p>
        </w:tc>
        <w:tc>
          <w:tcPr>
            <w:tcW w:w="0" w:type="auto"/>
          </w:tcPr>
          <w:p w14:paraId="67D36CF3" w14:textId="77777777" w:rsidR="000A2815" w:rsidRDefault="00000000">
            <w:pPr>
              <w:pStyle w:val="Compact"/>
            </w:pPr>
            <w:r>
              <w:t>Execuție asincronă (202 + poll)</w:t>
            </w:r>
          </w:p>
        </w:tc>
        <w:tc>
          <w:tcPr>
            <w:tcW w:w="0" w:type="auto"/>
          </w:tcPr>
          <w:p w14:paraId="3507A3C9" w14:textId="77777777" w:rsidR="000A2815" w:rsidRDefault="00000000">
            <w:pPr>
              <w:pStyle w:val="Compact"/>
            </w:pPr>
            <w:r>
              <w:t>✅</w:t>
            </w:r>
          </w:p>
        </w:tc>
        <w:tc>
          <w:tcPr>
            <w:tcW w:w="0" w:type="auto"/>
          </w:tcPr>
          <w:p w14:paraId="01231304" w14:textId="77777777" w:rsidR="000A2815" w:rsidRDefault="00000000">
            <w:pPr>
              <w:pStyle w:val="Compact"/>
            </w:pPr>
            <w:r>
              <w:t xml:space="preserve">API </w:t>
            </w:r>
            <w:r>
              <w:rPr>
                <w:rStyle w:val="VerbatimChar"/>
              </w:rPr>
              <w:t>/pipeline/analyze-async</w:t>
            </w:r>
            <w:r>
              <w:t>, INT B1–B5</w:t>
            </w:r>
          </w:p>
        </w:tc>
      </w:tr>
      <w:tr w:rsidR="000A2815" w14:paraId="6AD86849" w14:textId="77777777" w:rsidTr="00C67B79">
        <w:tc>
          <w:tcPr>
            <w:tcW w:w="0" w:type="auto"/>
          </w:tcPr>
          <w:p w14:paraId="5E094CB4" w14:textId="77777777" w:rsidR="000A2815" w:rsidRDefault="00000000">
            <w:pPr>
              <w:pStyle w:val="Compact"/>
            </w:pPr>
            <w:r>
              <w:t>M1.6</w:t>
            </w:r>
          </w:p>
        </w:tc>
        <w:tc>
          <w:tcPr>
            <w:tcW w:w="0" w:type="auto"/>
          </w:tcPr>
          <w:p w14:paraId="25D0784C" w14:textId="77777777" w:rsidR="000A2815" w:rsidRDefault="00000000">
            <w:pPr>
              <w:pStyle w:val="Compact"/>
            </w:pPr>
            <w:r>
              <w:t>Simulare / dry-run</w:t>
            </w:r>
          </w:p>
        </w:tc>
        <w:tc>
          <w:tcPr>
            <w:tcW w:w="0" w:type="auto"/>
          </w:tcPr>
          <w:p w14:paraId="49A3CC75" w14:textId="77777777" w:rsidR="000A2815" w:rsidRDefault="00000000">
            <w:pPr>
              <w:pStyle w:val="Compact"/>
            </w:pPr>
            <w:r>
              <w:t>✅</w:t>
            </w:r>
          </w:p>
        </w:tc>
        <w:tc>
          <w:tcPr>
            <w:tcW w:w="0" w:type="auto"/>
          </w:tcPr>
          <w:p w14:paraId="2BE77DF8" w14:textId="77777777" w:rsidR="000A2815" w:rsidRDefault="00000000">
            <w:pPr>
              <w:pStyle w:val="Compact"/>
            </w:pPr>
            <w:r>
              <w:t xml:space="preserve">OAPI </w:t>
            </w:r>
            <w:r>
              <w:rPr>
                <w:rStyle w:val="VerbatimChar"/>
              </w:rPr>
              <w:t>/pipeline/dry-run</w:t>
            </w:r>
            <w:r>
              <w:t>, GHID §6</w:t>
            </w:r>
          </w:p>
        </w:tc>
      </w:tr>
      <w:tr w:rsidR="000A2815" w14:paraId="68661E11" w14:textId="77777777" w:rsidTr="00C67B79">
        <w:tc>
          <w:tcPr>
            <w:tcW w:w="0" w:type="auto"/>
          </w:tcPr>
          <w:p w14:paraId="0B25A685" w14:textId="77777777" w:rsidR="000A2815" w:rsidRDefault="00000000">
            <w:pPr>
              <w:pStyle w:val="Compact"/>
            </w:pPr>
            <w:r>
              <w:t>M1.7</w:t>
            </w:r>
          </w:p>
        </w:tc>
        <w:tc>
          <w:tcPr>
            <w:tcW w:w="0" w:type="auto"/>
          </w:tcPr>
          <w:p w14:paraId="3E71E24E" w14:textId="77777777" w:rsidR="000A2815" w:rsidRPr="00C67B79" w:rsidRDefault="00000000">
            <w:pPr>
              <w:pStyle w:val="Compact"/>
              <w:rPr>
                <w:lang w:val="fr-FR"/>
              </w:rPr>
            </w:pPr>
            <w:proofErr w:type="spellStart"/>
            <w:r w:rsidRPr="00C67B79">
              <w:rPr>
                <w:lang w:val="fr-FR"/>
              </w:rPr>
              <w:t>Catalog</w:t>
            </w:r>
            <w:proofErr w:type="spellEnd"/>
            <w:r w:rsidRPr="00C67B79">
              <w:rPr>
                <w:lang w:val="fr-FR"/>
              </w:rPr>
              <w:t xml:space="preserve"> </w:t>
            </w:r>
            <w:proofErr w:type="spellStart"/>
            <w:r w:rsidRPr="00C67B79">
              <w:rPr>
                <w:lang w:val="fr-FR"/>
              </w:rPr>
              <w:t>resurse</w:t>
            </w:r>
            <w:proofErr w:type="spellEnd"/>
            <w:r w:rsidRPr="00C67B79">
              <w:rPr>
                <w:lang w:val="fr-FR"/>
              </w:rPr>
              <w:t xml:space="preserve"> AI (</w:t>
            </w:r>
            <w:proofErr w:type="spellStart"/>
            <w:r w:rsidRPr="00C67B79">
              <w:rPr>
                <w:lang w:val="fr-FR"/>
              </w:rPr>
              <w:t>servicii</w:t>
            </w:r>
            <w:proofErr w:type="spellEnd"/>
            <w:r w:rsidRPr="00C67B79">
              <w:rPr>
                <w:lang w:val="fr-FR"/>
              </w:rPr>
              <w:t xml:space="preserve"> Lot 1)</w:t>
            </w:r>
          </w:p>
        </w:tc>
        <w:tc>
          <w:tcPr>
            <w:tcW w:w="0" w:type="auto"/>
          </w:tcPr>
          <w:p w14:paraId="3203A7B3" w14:textId="77777777" w:rsidR="000A2815" w:rsidRDefault="00000000">
            <w:pPr>
              <w:pStyle w:val="Compact"/>
            </w:pPr>
            <w:r>
              <w:t>✅</w:t>
            </w:r>
          </w:p>
        </w:tc>
        <w:tc>
          <w:tcPr>
            <w:tcW w:w="0" w:type="auto"/>
          </w:tcPr>
          <w:p w14:paraId="51453DF1" w14:textId="77777777" w:rsidR="000A2815" w:rsidRDefault="00000000">
            <w:pPr>
              <w:pStyle w:val="Compact"/>
            </w:pPr>
            <w:r>
              <w:t>INT §3.1 (9/9), GHID §5</w:t>
            </w:r>
          </w:p>
        </w:tc>
      </w:tr>
      <w:tr w:rsidR="000A2815" w14:paraId="274A275B" w14:textId="77777777" w:rsidTr="00C67B79">
        <w:tc>
          <w:tcPr>
            <w:tcW w:w="0" w:type="auto"/>
          </w:tcPr>
          <w:p w14:paraId="309C5203" w14:textId="77777777" w:rsidR="000A2815" w:rsidRDefault="00000000">
            <w:pPr>
              <w:pStyle w:val="Compact"/>
            </w:pPr>
            <w:r>
              <w:t>M1.8</w:t>
            </w:r>
          </w:p>
        </w:tc>
        <w:tc>
          <w:tcPr>
            <w:tcW w:w="0" w:type="auto"/>
          </w:tcPr>
          <w:p w14:paraId="7802FCC7" w14:textId="77777777" w:rsidR="000A2815" w:rsidRDefault="00000000">
            <w:pPr>
              <w:pStyle w:val="Compact"/>
            </w:pPr>
            <w:r>
              <w:t>Reluare execuții (resume/checkpoint)</w:t>
            </w:r>
          </w:p>
        </w:tc>
        <w:tc>
          <w:tcPr>
            <w:tcW w:w="0" w:type="auto"/>
          </w:tcPr>
          <w:p w14:paraId="25A84745" w14:textId="77777777" w:rsidR="000A2815" w:rsidRDefault="00000000">
            <w:pPr>
              <w:pStyle w:val="Compact"/>
            </w:pPr>
            <w:r>
              <w:t>✅</w:t>
            </w:r>
          </w:p>
        </w:tc>
        <w:tc>
          <w:tcPr>
            <w:tcW w:w="0" w:type="auto"/>
          </w:tcPr>
          <w:p w14:paraId="43C2E7F9" w14:textId="77777777" w:rsidR="000A2815" w:rsidRDefault="00000000">
            <w:pPr>
              <w:pStyle w:val="Compact"/>
            </w:pPr>
            <w:r>
              <w:t xml:space="preserve">COD </w:t>
            </w:r>
            <w:r>
              <w:rPr>
                <w:rStyle w:val="VerbatimChar"/>
              </w:rPr>
              <w:t>dispatcher.resumeDispatch</w:t>
            </w:r>
            <w:r>
              <w:t>, ARH §6</w:t>
            </w:r>
          </w:p>
        </w:tc>
      </w:tr>
      <w:tr w:rsidR="000A2815" w14:paraId="128278D2" w14:textId="77777777" w:rsidTr="00C67B79">
        <w:tc>
          <w:tcPr>
            <w:tcW w:w="0" w:type="auto"/>
          </w:tcPr>
          <w:p w14:paraId="62D4971D" w14:textId="77777777" w:rsidR="000A2815" w:rsidRDefault="00000000">
            <w:pPr>
              <w:pStyle w:val="Compact"/>
            </w:pPr>
            <w:r>
              <w:t>M1.9</w:t>
            </w:r>
          </w:p>
        </w:tc>
        <w:tc>
          <w:tcPr>
            <w:tcW w:w="0" w:type="auto"/>
          </w:tcPr>
          <w:p w14:paraId="10B61133" w14:textId="77777777" w:rsidR="000A2815" w:rsidRDefault="00000000">
            <w:pPr>
              <w:pStyle w:val="Compact"/>
            </w:pPr>
            <w:r>
              <w:t>Monitorizare și trasabilitate</w:t>
            </w:r>
          </w:p>
        </w:tc>
        <w:tc>
          <w:tcPr>
            <w:tcW w:w="0" w:type="auto"/>
          </w:tcPr>
          <w:p w14:paraId="33BE86F4" w14:textId="77777777" w:rsidR="000A2815" w:rsidRDefault="00000000">
            <w:pPr>
              <w:pStyle w:val="Compact"/>
            </w:pPr>
            <w:r>
              <w:t>✅</w:t>
            </w:r>
          </w:p>
        </w:tc>
        <w:tc>
          <w:tcPr>
            <w:tcW w:w="0" w:type="auto"/>
          </w:tcPr>
          <w:p w14:paraId="2F4C05AD" w14:textId="77777777" w:rsidR="000A2815" w:rsidRDefault="00000000">
            <w:pPr>
              <w:pStyle w:val="Compact"/>
            </w:pPr>
            <w:r>
              <w:t xml:space="preserve">GHID §8, </w:t>
            </w:r>
            <w:r>
              <w:rPr>
                <w:rStyle w:val="VerbatimChar"/>
              </w:rPr>
              <w:t>/health/all</w:t>
            </w:r>
          </w:p>
        </w:tc>
      </w:tr>
      <w:tr w:rsidR="000A2815" w14:paraId="2CB3F57D" w14:textId="77777777" w:rsidTr="00C67B79">
        <w:tc>
          <w:tcPr>
            <w:tcW w:w="0" w:type="auto"/>
          </w:tcPr>
          <w:p w14:paraId="3261C1E5" w14:textId="77777777" w:rsidR="000A2815" w:rsidRDefault="00000000">
            <w:pPr>
              <w:pStyle w:val="Compact"/>
            </w:pPr>
            <w:r>
              <w:t>M1.10</w:t>
            </w:r>
          </w:p>
        </w:tc>
        <w:tc>
          <w:tcPr>
            <w:tcW w:w="0" w:type="auto"/>
          </w:tcPr>
          <w:p w14:paraId="6B582B1B" w14:textId="77777777" w:rsidR="000A2815" w:rsidRDefault="00000000">
            <w:pPr>
              <w:pStyle w:val="Compact"/>
            </w:pPr>
            <w:r>
              <w:t>API-uri expuse</w:t>
            </w:r>
          </w:p>
        </w:tc>
        <w:tc>
          <w:tcPr>
            <w:tcW w:w="0" w:type="auto"/>
          </w:tcPr>
          <w:p w14:paraId="307A9E80" w14:textId="77777777" w:rsidR="000A2815" w:rsidRDefault="00000000">
            <w:pPr>
              <w:pStyle w:val="Compact"/>
            </w:pPr>
            <w:r>
              <w:t>✅</w:t>
            </w:r>
          </w:p>
        </w:tc>
        <w:tc>
          <w:tcPr>
            <w:tcW w:w="0" w:type="auto"/>
          </w:tcPr>
          <w:p w14:paraId="6B1F595B" w14:textId="77777777" w:rsidR="000A2815" w:rsidRDefault="00000000">
            <w:pPr>
              <w:pStyle w:val="Compact"/>
            </w:pPr>
            <w:r>
              <w:t>API (87 op.), OAPI agent-v3</w:t>
            </w:r>
          </w:p>
        </w:tc>
      </w:tr>
      <w:tr w:rsidR="000A2815" w14:paraId="414E023B" w14:textId="77777777" w:rsidTr="00C67B79">
        <w:tc>
          <w:tcPr>
            <w:tcW w:w="0" w:type="auto"/>
          </w:tcPr>
          <w:p w14:paraId="0EDD98F3" w14:textId="77777777" w:rsidR="000A2815" w:rsidRDefault="00000000">
            <w:pPr>
              <w:pStyle w:val="Compact"/>
            </w:pPr>
            <w:r>
              <w:t>M1.11</w:t>
            </w:r>
          </w:p>
        </w:tc>
        <w:tc>
          <w:tcPr>
            <w:tcW w:w="0" w:type="auto"/>
          </w:tcPr>
          <w:p w14:paraId="66416244" w14:textId="77777777" w:rsidR="000A2815" w:rsidRDefault="00000000">
            <w:pPr>
              <w:pStyle w:val="Compact"/>
            </w:pPr>
            <w:r>
              <w:t>Securizare comunicații (JWT)</w:t>
            </w:r>
          </w:p>
        </w:tc>
        <w:tc>
          <w:tcPr>
            <w:tcW w:w="0" w:type="auto"/>
          </w:tcPr>
          <w:p w14:paraId="7563A92F" w14:textId="77777777" w:rsidR="000A2815" w:rsidRDefault="00000000">
            <w:pPr>
              <w:pStyle w:val="Compact"/>
            </w:pPr>
            <w:r>
              <w:t>✅</w:t>
            </w:r>
          </w:p>
        </w:tc>
        <w:tc>
          <w:tcPr>
            <w:tcW w:w="0" w:type="auto"/>
          </w:tcPr>
          <w:p w14:paraId="0B5E7227" w14:textId="77777777" w:rsidR="000A2815" w:rsidRDefault="00000000">
            <w:pPr>
              <w:pStyle w:val="Compact"/>
            </w:pPr>
            <w:r>
              <w:t>API §5, INT C3</w:t>
            </w:r>
          </w:p>
        </w:tc>
      </w:tr>
      <w:tr w:rsidR="000A2815" w14:paraId="712F730A" w14:textId="77777777" w:rsidTr="00C67B79">
        <w:tc>
          <w:tcPr>
            <w:tcW w:w="0" w:type="auto"/>
          </w:tcPr>
          <w:p w14:paraId="68B876E2" w14:textId="77777777" w:rsidR="000A2815" w:rsidRDefault="00000000">
            <w:pPr>
              <w:pStyle w:val="Compact"/>
            </w:pPr>
            <w:r>
              <w:lastRenderedPageBreak/>
              <w:t>M1.12</w:t>
            </w:r>
          </w:p>
        </w:tc>
        <w:tc>
          <w:tcPr>
            <w:tcW w:w="0" w:type="auto"/>
          </w:tcPr>
          <w:p w14:paraId="07B5BA0F" w14:textId="77777777" w:rsidR="000A2815" w:rsidRDefault="00000000">
            <w:pPr>
              <w:pStyle w:val="Compact"/>
            </w:pPr>
            <w:r>
              <w:t>Integrare bază de date</w:t>
            </w:r>
          </w:p>
        </w:tc>
        <w:tc>
          <w:tcPr>
            <w:tcW w:w="0" w:type="auto"/>
          </w:tcPr>
          <w:p w14:paraId="61AF91E3" w14:textId="77777777" w:rsidR="000A2815" w:rsidRDefault="00000000">
            <w:pPr>
              <w:pStyle w:val="Compact"/>
            </w:pPr>
            <w:r>
              <w:t>✅</w:t>
            </w:r>
          </w:p>
        </w:tc>
        <w:tc>
          <w:tcPr>
            <w:tcW w:w="0" w:type="auto"/>
          </w:tcPr>
          <w:p w14:paraId="277C9366" w14:textId="77777777" w:rsidR="000A2815" w:rsidRDefault="00000000">
            <w:pPr>
              <w:pStyle w:val="Compact"/>
            </w:pPr>
            <w:r>
              <w:t xml:space="preserve">ARH §8, COD </w:t>
            </w:r>
            <w:r>
              <w:rPr>
                <w:rStyle w:val="VerbatimChar"/>
              </w:rPr>
              <w:t>pg-adapter</w:t>
            </w:r>
          </w:p>
        </w:tc>
      </w:tr>
      <w:tr w:rsidR="000A2815" w14:paraId="2FBF63C0" w14:textId="77777777" w:rsidTr="00C67B79">
        <w:tc>
          <w:tcPr>
            <w:tcW w:w="0" w:type="auto"/>
          </w:tcPr>
          <w:p w14:paraId="445D2F4F" w14:textId="77777777" w:rsidR="000A2815" w:rsidRDefault="00000000">
            <w:pPr>
              <w:pStyle w:val="Compact"/>
            </w:pPr>
            <w:r>
              <w:rPr>
                <w:b/>
              </w:rPr>
              <w:t>M2</w:t>
            </w:r>
          </w:p>
        </w:tc>
        <w:tc>
          <w:tcPr>
            <w:tcW w:w="0" w:type="auto"/>
          </w:tcPr>
          <w:p w14:paraId="45ECBA19" w14:textId="77777777" w:rsidR="000A2815" w:rsidRDefault="00000000">
            <w:pPr>
              <w:pStyle w:val="Compact"/>
            </w:pPr>
            <w:r>
              <w:rPr>
                <w:b/>
              </w:rPr>
              <w:t>Analiză</w:t>
            </w:r>
            <w:r>
              <w:t xml:space="preserve"> — workeri + executori</w:t>
            </w:r>
          </w:p>
        </w:tc>
        <w:tc>
          <w:tcPr>
            <w:tcW w:w="0" w:type="auto"/>
          </w:tcPr>
          <w:p w14:paraId="25AC271A" w14:textId="77777777" w:rsidR="000A2815" w:rsidRDefault="00000000">
            <w:pPr>
              <w:pStyle w:val="Compact"/>
            </w:pPr>
            <w:r>
              <w:t>✅</w:t>
            </w:r>
          </w:p>
        </w:tc>
        <w:tc>
          <w:tcPr>
            <w:tcW w:w="0" w:type="auto"/>
          </w:tcPr>
          <w:p w14:paraId="5864D800" w14:textId="77777777" w:rsidR="000A2815" w:rsidRDefault="00000000">
            <w:pPr>
              <w:pStyle w:val="Compact"/>
            </w:pPr>
            <w:r>
              <w:t xml:space="preserve">ARH §3.1, COD </w:t>
            </w:r>
            <w:r>
              <w:rPr>
                <w:rStyle w:val="VerbatimChar"/>
              </w:rPr>
              <w:t>src/components</w:t>
            </w:r>
          </w:p>
        </w:tc>
      </w:tr>
      <w:tr w:rsidR="000A2815" w14:paraId="602F13AF" w14:textId="77777777" w:rsidTr="00C67B79">
        <w:tc>
          <w:tcPr>
            <w:tcW w:w="0" w:type="auto"/>
          </w:tcPr>
          <w:p w14:paraId="5C6277DE" w14:textId="77777777" w:rsidR="000A2815" w:rsidRDefault="00000000">
            <w:pPr>
              <w:pStyle w:val="Compact"/>
            </w:pPr>
            <w:r>
              <w:t>M2.4</w:t>
            </w:r>
          </w:p>
        </w:tc>
        <w:tc>
          <w:tcPr>
            <w:tcW w:w="0" w:type="auto"/>
          </w:tcPr>
          <w:p w14:paraId="489D658D" w14:textId="77777777" w:rsidR="000A2815" w:rsidRDefault="00000000">
            <w:pPr>
              <w:pStyle w:val="Compact"/>
            </w:pPr>
            <w:r>
              <w:t>Executori: techniques, ai-tampered, claims, domain, RAG</w:t>
            </w:r>
          </w:p>
        </w:tc>
        <w:tc>
          <w:tcPr>
            <w:tcW w:w="0" w:type="auto"/>
          </w:tcPr>
          <w:p w14:paraId="594DAD42" w14:textId="77777777" w:rsidR="000A2815" w:rsidRDefault="00000000">
            <w:pPr>
              <w:pStyle w:val="Compact"/>
            </w:pPr>
            <w:r>
              <w:t>✅</w:t>
            </w:r>
          </w:p>
        </w:tc>
        <w:tc>
          <w:tcPr>
            <w:tcW w:w="0" w:type="auto"/>
          </w:tcPr>
          <w:p w14:paraId="13FCB16B" w14:textId="77777777" w:rsidR="000A2815" w:rsidRDefault="00000000">
            <w:pPr>
              <w:pStyle w:val="Compact"/>
            </w:pPr>
            <w:r>
              <w:t>GHID §4, INT B1–B5</w:t>
            </w:r>
          </w:p>
        </w:tc>
      </w:tr>
      <w:tr w:rsidR="000A2815" w14:paraId="6E63097C" w14:textId="77777777" w:rsidTr="00C67B79">
        <w:tc>
          <w:tcPr>
            <w:tcW w:w="0" w:type="auto"/>
          </w:tcPr>
          <w:p w14:paraId="09131B29" w14:textId="77777777" w:rsidR="000A2815" w:rsidRDefault="00000000">
            <w:pPr>
              <w:pStyle w:val="Compact"/>
            </w:pPr>
            <w:r>
              <w:t>M2.5</w:t>
            </w:r>
          </w:p>
        </w:tc>
        <w:tc>
          <w:tcPr>
            <w:tcW w:w="0" w:type="auto"/>
          </w:tcPr>
          <w:p w14:paraId="3D05ADAA" w14:textId="77777777" w:rsidR="000A2815" w:rsidRDefault="00000000">
            <w:pPr>
              <w:pStyle w:val="Compact"/>
            </w:pPr>
            <w:r>
              <w:t>Integrarea cu platforma AI (Lot 1)</w:t>
            </w:r>
          </w:p>
        </w:tc>
        <w:tc>
          <w:tcPr>
            <w:tcW w:w="0" w:type="auto"/>
          </w:tcPr>
          <w:p w14:paraId="1DE42E53" w14:textId="77777777" w:rsidR="000A2815" w:rsidRDefault="00000000">
            <w:pPr>
              <w:pStyle w:val="Compact"/>
            </w:pPr>
            <w:r>
              <w:t>✅</w:t>
            </w:r>
          </w:p>
        </w:tc>
        <w:tc>
          <w:tcPr>
            <w:tcW w:w="0" w:type="auto"/>
          </w:tcPr>
          <w:p w14:paraId="55D1D847" w14:textId="77777777" w:rsidR="000A2815" w:rsidRDefault="00000000">
            <w:pPr>
              <w:pStyle w:val="Compact"/>
            </w:pPr>
            <w:r>
              <w:rPr>
                <w:b/>
              </w:rPr>
              <w:t>INT (raport dedicat)</w:t>
            </w:r>
            <w:r>
              <w:t xml:space="preserve">, </w:t>
            </w:r>
            <w:r>
              <w:rPr>
                <w:rStyle w:val="VerbatimChar"/>
              </w:rPr>
              <w:t>/health/all</w:t>
            </w:r>
          </w:p>
        </w:tc>
      </w:tr>
      <w:tr w:rsidR="000A2815" w14:paraId="469FE664" w14:textId="77777777" w:rsidTr="00C67B79">
        <w:tc>
          <w:tcPr>
            <w:tcW w:w="0" w:type="auto"/>
          </w:tcPr>
          <w:p w14:paraId="686FD740" w14:textId="77777777" w:rsidR="000A2815" w:rsidRDefault="00000000">
            <w:pPr>
              <w:pStyle w:val="Compact"/>
            </w:pPr>
            <w:r>
              <w:t>M2.6</w:t>
            </w:r>
          </w:p>
        </w:tc>
        <w:tc>
          <w:tcPr>
            <w:tcW w:w="0" w:type="auto"/>
          </w:tcPr>
          <w:p w14:paraId="25A1A02C" w14:textId="77777777" w:rsidR="000A2815" w:rsidRDefault="00000000">
            <w:pPr>
              <w:pStyle w:val="Compact"/>
            </w:pPr>
            <w:r>
              <w:t>Agregare și verdict</w:t>
            </w:r>
          </w:p>
        </w:tc>
        <w:tc>
          <w:tcPr>
            <w:tcW w:w="0" w:type="auto"/>
          </w:tcPr>
          <w:p w14:paraId="448A7D5E" w14:textId="77777777" w:rsidR="000A2815" w:rsidRDefault="00000000">
            <w:pPr>
              <w:pStyle w:val="Compact"/>
            </w:pPr>
            <w:r>
              <w:t>✅</w:t>
            </w:r>
          </w:p>
        </w:tc>
        <w:tc>
          <w:tcPr>
            <w:tcW w:w="0" w:type="auto"/>
          </w:tcPr>
          <w:p w14:paraId="0FF860A2" w14:textId="77777777" w:rsidR="000A2815" w:rsidRDefault="00000000">
            <w:pPr>
              <w:pStyle w:val="Compact"/>
            </w:pPr>
            <w:r>
              <w:t xml:space="preserve">GHID §8, COD </w:t>
            </w:r>
            <w:r>
              <w:rPr>
                <w:rStyle w:val="VerbatimChar"/>
              </w:rPr>
              <w:t>aggregator</w:t>
            </w:r>
          </w:p>
        </w:tc>
      </w:tr>
      <w:tr w:rsidR="000A2815" w14:paraId="41A3AC7D" w14:textId="77777777" w:rsidTr="00C67B79">
        <w:tc>
          <w:tcPr>
            <w:tcW w:w="0" w:type="auto"/>
          </w:tcPr>
          <w:p w14:paraId="7F56655D" w14:textId="77777777" w:rsidR="000A2815" w:rsidRDefault="00000000">
            <w:pPr>
              <w:pStyle w:val="Compact"/>
            </w:pPr>
            <w:r>
              <w:t>M2.7</w:t>
            </w:r>
          </w:p>
        </w:tc>
        <w:tc>
          <w:tcPr>
            <w:tcW w:w="0" w:type="auto"/>
          </w:tcPr>
          <w:p w14:paraId="307B953A" w14:textId="77777777" w:rsidR="000A2815" w:rsidRDefault="00000000">
            <w:pPr>
              <w:pStyle w:val="Compact"/>
            </w:pPr>
            <w:r>
              <w:t>Procesare media (imagine/audio/video)</w:t>
            </w:r>
          </w:p>
        </w:tc>
        <w:tc>
          <w:tcPr>
            <w:tcW w:w="0" w:type="auto"/>
          </w:tcPr>
          <w:p w14:paraId="1018900A" w14:textId="77777777" w:rsidR="000A2815" w:rsidRDefault="00000000">
            <w:pPr>
              <w:pStyle w:val="Compact"/>
            </w:pPr>
            <w:r>
              <w:t>✅</w:t>
            </w:r>
          </w:p>
        </w:tc>
        <w:tc>
          <w:tcPr>
            <w:tcW w:w="0" w:type="auto"/>
          </w:tcPr>
          <w:p w14:paraId="195A8B6E" w14:textId="77777777" w:rsidR="000A2815" w:rsidRDefault="00000000">
            <w:pPr>
              <w:pStyle w:val="Compact"/>
            </w:pPr>
            <w:r>
              <w:t>INT B3/B4/B5</w:t>
            </w:r>
          </w:p>
        </w:tc>
      </w:tr>
      <w:tr w:rsidR="000A2815" w14:paraId="7BBBE71F" w14:textId="77777777" w:rsidTr="00C67B79">
        <w:tc>
          <w:tcPr>
            <w:tcW w:w="0" w:type="auto"/>
          </w:tcPr>
          <w:p w14:paraId="3F1D13B9" w14:textId="77777777" w:rsidR="000A2815" w:rsidRDefault="00000000">
            <w:pPr>
              <w:pStyle w:val="Compact"/>
            </w:pPr>
            <w:r>
              <w:t>M2.9</w:t>
            </w:r>
          </w:p>
        </w:tc>
        <w:tc>
          <w:tcPr>
            <w:tcW w:w="0" w:type="auto"/>
          </w:tcPr>
          <w:p w14:paraId="598A71A7" w14:textId="77777777" w:rsidR="000A2815" w:rsidRDefault="00000000">
            <w:pPr>
              <w:pStyle w:val="Compact"/>
            </w:pPr>
            <w:r>
              <w:t>Reziliență și gestionarea erorilor (fail-open)</w:t>
            </w:r>
          </w:p>
        </w:tc>
        <w:tc>
          <w:tcPr>
            <w:tcW w:w="0" w:type="auto"/>
          </w:tcPr>
          <w:p w14:paraId="2F36FE84" w14:textId="77777777" w:rsidR="000A2815" w:rsidRDefault="00000000">
            <w:pPr>
              <w:pStyle w:val="Compact"/>
            </w:pPr>
            <w:r>
              <w:t>✅</w:t>
            </w:r>
          </w:p>
        </w:tc>
        <w:tc>
          <w:tcPr>
            <w:tcW w:w="0" w:type="auto"/>
          </w:tcPr>
          <w:p w14:paraId="6BCEE88A" w14:textId="77777777" w:rsidR="000A2815" w:rsidRDefault="00000000">
            <w:pPr>
              <w:pStyle w:val="Compact"/>
            </w:pPr>
            <w:r>
              <w:t>INT C1 + §4.1 (degradare vizibilă)</w:t>
            </w:r>
          </w:p>
        </w:tc>
      </w:tr>
      <w:tr w:rsidR="000A2815" w14:paraId="4035D6B5" w14:textId="77777777" w:rsidTr="00C67B79">
        <w:tc>
          <w:tcPr>
            <w:tcW w:w="0" w:type="auto"/>
          </w:tcPr>
          <w:p w14:paraId="729E8D2A" w14:textId="77777777" w:rsidR="000A2815" w:rsidRDefault="00000000">
            <w:pPr>
              <w:pStyle w:val="Compact"/>
            </w:pPr>
            <w:r>
              <w:rPr>
                <w:b/>
              </w:rPr>
              <w:t>M3</w:t>
            </w:r>
          </w:p>
        </w:tc>
        <w:tc>
          <w:tcPr>
            <w:tcW w:w="0" w:type="auto"/>
          </w:tcPr>
          <w:p w14:paraId="479A7CAB" w14:textId="77777777" w:rsidR="000A2815" w:rsidRDefault="00000000">
            <w:pPr>
              <w:pStyle w:val="Compact"/>
            </w:pPr>
            <w:r>
              <w:rPr>
                <w:b/>
              </w:rPr>
              <w:t>Broker de mesaje</w:t>
            </w:r>
            <w:r>
              <w:t xml:space="preserve"> (RabbitMQ)</w:t>
            </w:r>
          </w:p>
        </w:tc>
        <w:tc>
          <w:tcPr>
            <w:tcW w:w="0" w:type="auto"/>
          </w:tcPr>
          <w:p w14:paraId="0CAD8211" w14:textId="77777777" w:rsidR="000A2815" w:rsidRDefault="00000000">
            <w:pPr>
              <w:pStyle w:val="Compact"/>
            </w:pPr>
            <w:r>
              <w:t>✅</w:t>
            </w:r>
          </w:p>
        </w:tc>
        <w:tc>
          <w:tcPr>
            <w:tcW w:w="0" w:type="auto"/>
          </w:tcPr>
          <w:p w14:paraId="776386C3" w14:textId="77777777" w:rsidR="000A2815" w:rsidRDefault="00000000">
            <w:pPr>
              <w:pStyle w:val="Compact"/>
            </w:pPr>
            <w:r>
              <w:t>ARH §3.6, GHID §7</w:t>
            </w:r>
          </w:p>
        </w:tc>
      </w:tr>
      <w:tr w:rsidR="000A2815" w14:paraId="18F4CBF5" w14:textId="77777777" w:rsidTr="00C67B79">
        <w:tc>
          <w:tcPr>
            <w:tcW w:w="0" w:type="auto"/>
          </w:tcPr>
          <w:p w14:paraId="6C7ABEEF" w14:textId="77777777" w:rsidR="000A2815" w:rsidRDefault="00000000">
            <w:pPr>
              <w:pStyle w:val="Compact"/>
            </w:pPr>
            <w:r>
              <w:t>M3.2</w:t>
            </w:r>
          </w:p>
        </w:tc>
        <w:tc>
          <w:tcPr>
            <w:tcW w:w="0" w:type="auto"/>
          </w:tcPr>
          <w:p w14:paraId="3BFBC738" w14:textId="77777777" w:rsidR="000A2815" w:rsidRPr="00C67B79" w:rsidRDefault="00000000">
            <w:pPr>
              <w:pStyle w:val="Compact"/>
              <w:rPr>
                <w:lang w:val="fr-FR"/>
              </w:rPr>
            </w:pPr>
            <w:r w:rsidRPr="00C67B79">
              <w:rPr>
                <w:lang w:val="fr-FR"/>
              </w:rPr>
              <w:t xml:space="preserve">Topologie </w:t>
            </w:r>
            <w:proofErr w:type="spellStart"/>
            <w:r w:rsidRPr="00C67B79">
              <w:rPr>
                <w:lang w:val="fr-FR"/>
              </w:rPr>
              <w:t>cozi</w:t>
            </w:r>
            <w:proofErr w:type="spellEnd"/>
            <w:r w:rsidRPr="00C67B79">
              <w:rPr>
                <w:lang w:val="fr-FR"/>
              </w:rPr>
              <w:t xml:space="preserve"> (</w:t>
            </w:r>
            <w:proofErr w:type="spellStart"/>
            <w:r w:rsidRPr="00C67B79">
              <w:rPr>
                <w:lang w:val="fr-FR"/>
              </w:rPr>
              <w:t>componente</w:t>
            </w:r>
            <w:proofErr w:type="spellEnd"/>
            <w:r w:rsidRPr="00C67B79">
              <w:rPr>
                <w:lang w:val="fr-FR"/>
              </w:rPr>
              <w:t xml:space="preserve"> × </w:t>
            </w:r>
            <w:proofErr w:type="spellStart"/>
            <w:r w:rsidRPr="00C67B79">
              <w:rPr>
                <w:lang w:val="fr-FR"/>
              </w:rPr>
              <w:t>priorități</w:t>
            </w:r>
            <w:proofErr w:type="spellEnd"/>
            <w:r w:rsidRPr="00C67B79">
              <w:rPr>
                <w:lang w:val="fr-FR"/>
              </w:rPr>
              <w:t xml:space="preserve"> + DLQ)</w:t>
            </w:r>
          </w:p>
        </w:tc>
        <w:tc>
          <w:tcPr>
            <w:tcW w:w="0" w:type="auto"/>
          </w:tcPr>
          <w:p w14:paraId="45167481" w14:textId="77777777" w:rsidR="000A2815" w:rsidRDefault="00000000">
            <w:pPr>
              <w:pStyle w:val="Compact"/>
            </w:pPr>
            <w:r>
              <w:t>✅</w:t>
            </w:r>
          </w:p>
        </w:tc>
        <w:tc>
          <w:tcPr>
            <w:tcW w:w="0" w:type="auto"/>
          </w:tcPr>
          <w:p w14:paraId="09804572" w14:textId="77777777" w:rsidR="000A2815" w:rsidRDefault="00000000">
            <w:pPr>
              <w:pStyle w:val="Compact"/>
            </w:pPr>
            <w:r>
              <w:t>GHID §7, ARH §8</w:t>
            </w:r>
          </w:p>
        </w:tc>
      </w:tr>
      <w:tr w:rsidR="000A2815" w14:paraId="2E2AF8C8" w14:textId="77777777" w:rsidTr="00C67B79">
        <w:tc>
          <w:tcPr>
            <w:tcW w:w="0" w:type="auto"/>
          </w:tcPr>
          <w:p w14:paraId="0241298F" w14:textId="77777777" w:rsidR="000A2815" w:rsidRDefault="00000000">
            <w:pPr>
              <w:pStyle w:val="Compact"/>
            </w:pPr>
            <w:r>
              <w:t>M3.4</w:t>
            </w:r>
          </w:p>
        </w:tc>
        <w:tc>
          <w:tcPr>
            <w:tcW w:w="0" w:type="auto"/>
          </w:tcPr>
          <w:p w14:paraId="18E4053B" w14:textId="77777777" w:rsidR="000A2815" w:rsidRPr="00C67B79" w:rsidRDefault="00000000">
            <w:pPr>
              <w:pStyle w:val="Compact"/>
              <w:rPr>
                <w:lang w:val="fr-FR"/>
              </w:rPr>
            </w:pPr>
            <w:proofErr w:type="spellStart"/>
            <w:r w:rsidRPr="00C67B79">
              <w:rPr>
                <w:lang w:val="fr-FR"/>
              </w:rPr>
              <w:t>Mecanisme</w:t>
            </w:r>
            <w:proofErr w:type="spellEnd"/>
            <w:r w:rsidRPr="00C67B79">
              <w:rPr>
                <w:lang w:val="fr-FR"/>
              </w:rPr>
              <w:t xml:space="preserve"> de </w:t>
            </w:r>
            <w:proofErr w:type="spellStart"/>
            <w:r w:rsidRPr="00C67B79">
              <w:rPr>
                <w:lang w:val="fr-FR"/>
              </w:rPr>
              <w:t>reziliență</w:t>
            </w:r>
            <w:proofErr w:type="spellEnd"/>
            <w:r w:rsidRPr="00C67B79">
              <w:rPr>
                <w:lang w:val="fr-FR"/>
              </w:rPr>
              <w:t xml:space="preserve"> (</w:t>
            </w:r>
            <w:proofErr w:type="spellStart"/>
            <w:r w:rsidRPr="00C67B79">
              <w:rPr>
                <w:lang w:val="fr-FR"/>
              </w:rPr>
              <w:t>publisher</w:t>
            </w:r>
            <w:proofErr w:type="spellEnd"/>
            <w:r w:rsidRPr="00C67B79">
              <w:rPr>
                <w:lang w:val="fr-FR"/>
              </w:rPr>
              <w:t xml:space="preserve"> </w:t>
            </w:r>
            <w:proofErr w:type="spellStart"/>
            <w:r w:rsidRPr="00C67B79">
              <w:rPr>
                <w:lang w:val="fr-FR"/>
              </w:rPr>
              <w:t>confirms</w:t>
            </w:r>
            <w:proofErr w:type="spellEnd"/>
            <w:r w:rsidRPr="00C67B79">
              <w:rPr>
                <w:lang w:val="fr-FR"/>
              </w:rPr>
              <w:t>, DLQ)</w:t>
            </w:r>
          </w:p>
        </w:tc>
        <w:tc>
          <w:tcPr>
            <w:tcW w:w="0" w:type="auto"/>
          </w:tcPr>
          <w:p w14:paraId="7EA95756" w14:textId="77777777" w:rsidR="000A2815" w:rsidRDefault="00000000">
            <w:pPr>
              <w:pStyle w:val="Compact"/>
            </w:pPr>
            <w:r>
              <w:t>✅</w:t>
            </w:r>
          </w:p>
        </w:tc>
        <w:tc>
          <w:tcPr>
            <w:tcW w:w="0" w:type="auto"/>
          </w:tcPr>
          <w:p w14:paraId="41888A35" w14:textId="77777777" w:rsidR="000A2815" w:rsidRDefault="00000000">
            <w:pPr>
              <w:pStyle w:val="Compact"/>
            </w:pPr>
            <w:r>
              <w:t xml:space="preserve">ARH §6, COD </w:t>
            </w:r>
            <w:r>
              <w:rPr>
                <w:rStyle w:val="VerbatimChar"/>
              </w:rPr>
              <w:t>queue/</w:t>
            </w:r>
          </w:p>
        </w:tc>
      </w:tr>
      <w:tr w:rsidR="000A2815" w14:paraId="7DD7D9A0" w14:textId="77777777" w:rsidTr="00C67B79">
        <w:tc>
          <w:tcPr>
            <w:tcW w:w="0" w:type="auto"/>
          </w:tcPr>
          <w:p w14:paraId="4196EF37" w14:textId="77777777" w:rsidR="000A2815" w:rsidRDefault="00000000">
            <w:pPr>
              <w:pStyle w:val="Compact"/>
            </w:pPr>
            <w:r>
              <w:rPr>
                <w:b/>
              </w:rPr>
              <w:t>M4</w:t>
            </w:r>
          </w:p>
        </w:tc>
        <w:tc>
          <w:tcPr>
            <w:tcW w:w="0" w:type="auto"/>
          </w:tcPr>
          <w:p w14:paraId="5663F3A9" w14:textId="77777777" w:rsidR="000A2815" w:rsidRDefault="00000000">
            <w:pPr>
              <w:pStyle w:val="Compact"/>
            </w:pPr>
            <w:r>
              <w:rPr>
                <w:b/>
              </w:rPr>
              <w:t>API Gateway</w:t>
            </w:r>
            <w:r>
              <w:t xml:space="preserve"> (Kong)</w:t>
            </w:r>
          </w:p>
        </w:tc>
        <w:tc>
          <w:tcPr>
            <w:tcW w:w="0" w:type="auto"/>
          </w:tcPr>
          <w:p w14:paraId="53877CB3" w14:textId="77777777" w:rsidR="000A2815" w:rsidRDefault="00000000">
            <w:pPr>
              <w:pStyle w:val="Compact"/>
            </w:pPr>
            <w:r>
              <w:t>✅</w:t>
            </w:r>
          </w:p>
        </w:tc>
        <w:tc>
          <w:tcPr>
            <w:tcW w:w="0" w:type="auto"/>
          </w:tcPr>
          <w:p w14:paraId="0FC7C4DC" w14:textId="77777777" w:rsidR="000A2815" w:rsidRDefault="00000000">
            <w:pPr>
              <w:pStyle w:val="Compact"/>
            </w:pPr>
            <w:r>
              <w:t>ARH §3.4</w:t>
            </w:r>
          </w:p>
        </w:tc>
      </w:tr>
      <w:tr w:rsidR="000A2815" w14:paraId="6022DED7" w14:textId="77777777" w:rsidTr="00C67B79">
        <w:tc>
          <w:tcPr>
            <w:tcW w:w="0" w:type="auto"/>
          </w:tcPr>
          <w:p w14:paraId="5CC4C7AF" w14:textId="77777777" w:rsidR="000A2815" w:rsidRDefault="00000000">
            <w:pPr>
              <w:pStyle w:val="Compact"/>
            </w:pPr>
            <w:r>
              <w:t>M4.3</w:t>
            </w:r>
          </w:p>
        </w:tc>
        <w:tc>
          <w:tcPr>
            <w:tcW w:w="0" w:type="auto"/>
          </w:tcPr>
          <w:p w14:paraId="042D6875" w14:textId="77777777" w:rsidR="000A2815" w:rsidRPr="00C67B79" w:rsidRDefault="00000000">
            <w:pPr>
              <w:pStyle w:val="Compact"/>
              <w:rPr>
                <w:lang w:val="fr-FR"/>
              </w:rPr>
            </w:pPr>
            <w:proofErr w:type="spellStart"/>
            <w:r w:rsidRPr="00C67B79">
              <w:rPr>
                <w:lang w:val="fr-FR"/>
              </w:rPr>
              <w:t>Autentificare</w:t>
            </w:r>
            <w:proofErr w:type="spellEnd"/>
            <w:r w:rsidRPr="00C67B79">
              <w:rPr>
                <w:lang w:val="fr-FR"/>
              </w:rPr>
              <w:t xml:space="preserve"> </w:t>
            </w:r>
            <w:proofErr w:type="spellStart"/>
            <w:r w:rsidRPr="00C67B79">
              <w:rPr>
                <w:lang w:val="fr-FR"/>
              </w:rPr>
              <w:t>și</w:t>
            </w:r>
            <w:proofErr w:type="spellEnd"/>
            <w:r w:rsidRPr="00C67B79">
              <w:rPr>
                <w:lang w:val="fr-FR"/>
              </w:rPr>
              <w:t xml:space="preserve"> </w:t>
            </w:r>
            <w:proofErr w:type="spellStart"/>
            <w:r w:rsidRPr="00C67B79">
              <w:rPr>
                <w:lang w:val="fr-FR"/>
              </w:rPr>
              <w:t>autorizare</w:t>
            </w:r>
            <w:proofErr w:type="spellEnd"/>
            <w:r w:rsidRPr="00C67B79">
              <w:rPr>
                <w:lang w:val="fr-FR"/>
              </w:rPr>
              <w:t xml:space="preserve"> (JWT RS256, RBAC)</w:t>
            </w:r>
          </w:p>
        </w:tc>
        <w:tc>
          <w:tcPr>
            <w:tcW w:w="0" w:type="auto"/>
          </w:tcPr>
          <w:p w14:paraId="5D0D08D9" w14:textId="77777777" w:rsidR="000A2815" w:rsidRDefault="00000000">
            <w:pPr>
              <w:pStyle w:val="Compact"/>
            </w:pPr>
            <w:r>
              <w:t>✅</w:t>
            </w:r>
          </w:p>
        </w:tc>
        <w:tc>
          <w:tcPr>
            <w:tcW w:w="0" w:type="auto"/>
          </w:tcPr>
          <w:p w14:paraId="58195D73" w14:textId="77777777" w:rsidR="000A2815" w:rsidRDefault="00000000">
            <w:pPr>
              <w:pStyle w:val="Compact"/>
            </w:pPr>
            <w:r>
              <w:t>API §5, INT C3, GHID §2</w:t>
            </w:r>
          </w:p>
        </w:tc>
      </w:tr>
      <w:tr w:rsidR="000A2815" w14:paraId="3FB6DDFF" w14:textId="77777777" w:rsidTr="00C67B79">
        <w:tc>
          <w:tcPr>
            <w:tcW w:w="0" w:type="auto"/>
          </w:tcPr>
          <w:p w14:paraId="34CBC4AF" w14:textId="77777777" w:rsidR="000A2815" w:rsidRDefault="00000000">
            <w:pPr>
              <w:pStyle w:val="Compact"/>
            </w:pPr>
            <w:r>
              <w:t>M4.4</w:t>
            </w:r>
          </w:p>
        </w:tc>
        <w:tc>
          <w:tcPr>
            <w:tcW w:w="0" w:type="auto"/>
          </w:tcPr>
          <w:p w14:paraId="08453A9B" w14:textId="77777777" w:rsidR="000A2815" w:rsidRDefault="00000000">
            <w:pPr>
              <w:pStyle w:val="Compact"/>
            </w:pPr>
            <w:r>
              <w:t>Rate limiting</w:t>
            </w:r>
          </w:p>
        </w:tc>
        <w:tc>
          <w:tcPr>
            <w:tcW w:w="0" w:type="auto"/>
          </w:tcPr>
          <w:p w14:paraId="62E5F54B" w14:textId="77777777" w:rsidR="000A2815" w:rsidRDefault="00000000">
            <w:pPr>
              <w:pStyle w:val="Compact"/>
            </w:pPr>
            <w:r>
              <w:t>✅</w:t>
            </w:r>
          </w:p>
        </w:tc>
        <w:tc>
          <w:tcPr>
            <w:tcW w:w="0" w:type="auto"/>
          </w:tcPr>
          <w:p w14:paraId="2B0025CC" w14:textId="77777777" w:rsidR="000A2815" w:rsidRDefault="00000000">
            <w:pPr>
              <w:pStyle w:val="Compact"/>
            </w:pPr>
            <w:r>
              <w:t xml:space="preserve">COD </w:t>
            </w:r>
            <w:r>
              <w:rPr>
                <w:rStyle w:val="VerbatimChar"/>
              </w:rPr>
              <w:t>kong.yml</w:t>
            </w:r>
            <w:r>
              <w:t>, ARH §3.4</w:t>
            </w:r>
          </w:p>
        </w:tc>
      </w:tr>
      <w:tr w:rsidR="000A2815" w14:paraId="79B05E66" w14:textId="77777777" w:rsidTr="00C67B79">
        <w:tc>
          <w:tcPr>
            <w:tcW w:w="0" w:type="auto"/>
          </w:tcPr>
          <w:p w14:paraId="656F6623" w14:textId="77777777" w:rsidR="000A2815" w:rsidRDefault="00000000">
            <w:pPr>
              <w:pStyle w:val="Compact"/>
            </w:pPr>
            <w:r>
              <w:t>M4.8</w:t>
            </w:r>
          </w:p>
        </w:tc>
        <w:tc>
          <w:tcPr>
            <w:tcW w:w="0" w:type="auto"/>
          </w:tcPr>
          <w:p w14:paraId="7DAE3922" w14:textId="77777777" w:rsidR="000A2815" w:rsidRDefault="00000000">
            <w:pPr>
              <w:pStyle w:val="Compact"/>
            </w:pPr>
            <w:r>
              <w:t>Health checks</w:t>
            </w:r>
          </w:p>
        </w:tc>
        <w:tc>
          <w:tcPr>
            <w:tcW w:w="0" w:type="auto"/>
          </w:tcPr>
          <w:p w14:paraId="1FD2C730" w14:textId="77777777" w:rsidR="000A2815" w:rsidRDefault="00000000">
            <w:pPr>
              <w:pStyle w:val="Compact"/>
            </w:pPr>
            <w:r>
              <w:t>✅</w:t>
            </w:r>
          </w:p>
        </w:tc>
        <w:tc>
          <w:tcPr>
            <w:tcW w:w="0" w:type="auto"/>
          </w:tcPr>
          <w:p w14:paraId="74303D66" w14:textId="77777777" w:rsidR="000A2815" w:rsidRDefault="00000000">
            <w:pPr>
              <w:pStyle w:val="Compact"/>
            </w:pPr>
            <w:r>
              <w:rPr>
                <w:rStyle w:val="VerbatimChar"/>
              </w:rPr>
              <w:t>/health/all</w:t>
            </w:r>
            <w:r>
              <w:t>, GHID §3</w:t>
            </w:r>
          </w:p>
        </w:tc>
      </w:tr>
      <w:tr w:rsidR="000A2815" w14:paraId="11735ABC" w14:textId="77777777" w:rsidTr="00C67B79">
        <w:tc>
          <w:tcPr>
            <w:tcW w:w="0" w:type="auto"/>
          </w:tcPr>
          <w:p w14:paraId="7E226211" w14:textId="77777777" w:rsidR="000A2815" w:rsidRDefault="00000000">
            <w:pPr>
              <w:pStyle w:val="Compact"/>
            </w:pPr>
            <w:r>
              <w:rPr>
                <w:b/>
              </w:rPr>
              <w:t>M5</w:t>
            </w:r>
          </w:p>
        </w:tc>
        <w:tc>
          <w:tcPr>
            <w:tcW w:w="0" w:type="auto"/>
          </w:tcPr>
          <w:p w14:paraId="08191F7D" w14:textId="77777777" w:rsidR="000A2815" w:rsidRPr="00C67B79" w:rsidRDefault="00000000">
            <w:pPr>
              <w:pStyle w:val="Compact"/>
              <w:rPr>
                <w:lang w:val="fr-FR"/>
              </w:rPr>
            </w:pPr>
            <w:r w:rsidRPr="00C67B79">
              <w:rPr>
                <w:b/>
                <w:lang w:val="fr-FR"/>
              </w:rPr>
              <w:t>Baze de date SQL</w:t>
            </w:r>
            <w:r w:rsidRPr="00C67B79">
              <w:rPr>
                <w:lang w:val="fr-FR"/>
              </w:rPr>
              <w:t xml:space="preserve"> (PostgreSQL)</w:t>
            </w:r>
          </w:p>
        </w:tc>
        <w:tc>
          <w:tcPr>
            <w:tcW w:w="0" w:type="auto"/>
          </w:tcPr>
          <w:p w14:paraId="46D9B4E2" w14:textId="77777777" w:rsidR="000A2815" w:rsidRDefault="00000000">
            <w:pPr>
              <w:pStyle w:val="Compact"/>
            </w:pPr>
            <w:r>
              <w:t>✅</w:t>
            </w:r>
          </w:p>
        </w:tc>
        <w:tc>
          <w:tcPr>
            <w:tcW w:w="0" w:type="auto"/>
          </w:tcPr>
          <w:p w14:paraId="28FD1DF7" w14:textId="77777777" w:rsidR="000A2815" w:rsidRDefault="00000000">
            <w:pPr>
              <w:pStyle w:val="Compact"/>
            </w:pPr>
            <w:r>
              <w:t>ARH §8</w:t>
            </w:r>
          </w:p>
        </w:tc>
      </w:tr>
      <w:tr w:rsidR="000A2815" w14:paraId="5EA3D6F3" w14:textId="77777777" w:rsidTr="00C67B79">
        <w:tc>
          <w:tcPr>
            <w:tcW w:w="0" w:type="auto"/>
          </w:tcPr>
          <w:p w14:paraId="116C9526" w14:textId="77777777" w:rsidR="000A2815" w:rsidRDefault="00000000">
            <w:pPr>
              <w:pStyle w:val="Compact"/>
            </w:pPr>
            <w:r>
              <w:t>M5.3</w:t>
            </w:r>
          </w:p>
        </w:tc>
        <w:tc>
          <w:tcPr>
            <w:tcW w:w="0" w:type="auto"/>
          </w:tcPr>
          <w:p w14:paraId="0DA284C9" w14:textId="77777777" w:rsidR="000A2815" w:rsidRDefault="00000000">
            <w:pPr>
              <w:pStyle w:val="Compact"/>
            </w:pPr>
            <w:r>
              <w:t>Organizare pe scheme (analiză/config/useri/date personale)</w:t>
            </w:r>
          </w:p>
        </w:tc>
        <w:tc>
          <w:tcPr>
            <w:tcW w:w="0" w:type="auto"/>
          </w:tcPr>
          <w:p w14:paraId="2ECCCC6A" w14:textId="77777777" w:rsidR="000A2815" w:rsidRDefault="00000000">
            <w:pPr>
              <w:pStyle w:val="Compact"/>
            </w:pPr>
            <w:r>
              <w:t>✅</w:t>
            </w:r>
          </w:p>
        </w:tc>
        <w:tc>
          <w:tcPr>
            <w:tcW w:w="0" w:type="auto"/>
          </w:tcPr>
          <w:p w14:paraId="01CADD99" w14:textId="77777777" w:rsidR="000A2815" w:rsidRDefault="00000000">
            <w:pPr>
              <w:pStyle w:val="Compact"/>
            </w:pPr>
            <w:r>
              <w:t>ARH §8, GHID §10</w:t>
            </w:r>
          </w:p>
        </w:tc>
      </w:tr>
      <w:tr w:rsidR="000A2815" w14:paraId="16D83200" w14:textId="77777777" w:rsidTr="00C67B79">
        <w:tc>
          <w:tcPr>
            <w:tcW w:w="0" w:type="auto"/>
          </w:tcPr>
          <w:p w14:paraId="4E7A141A" w14:textId="77777777" w:rsidR="000A2815" w:rsidRDefault="00000000">
            <w:pPr>
              <w:pStyle w:val="Compact"/>
            </w:pPr>
            <w:r>
              <w:t>M5.5</w:t>
            </w:r>
          </w:p>
        </w:tc>
        <w:tc>
          <w:tcPr>
            <w:tcW w:w="0" w:type="auto"/>
          </w:tcPr>
          <w:p w14:paraId="3C620289" w14:textId="77777777" w:rsidR="000A2815" w:rsidRDefault="00000000">
            <w:pPr>
              <w:pStyle w:val="Compact"/>
            </w:pPr>
            <w:r>
              <w:t>Sincronizare cu cache (Redis)</w:t>
            </w:r>
          </w:p>
        </w:tc>
        <w:tc>
          <w:tcPr>
            <w:tcW w:w="0" w:type="auto"/>
          </w:tcPr>
          <w:p w14:paraId="17081A7D" w14:textId="77777777" w:rsidR="000A2815" w:rsidRDefault="00000000">
            <w:pPr>
              <w:pStyle w:val="Compact"/>
            </w:pPr>
            <w:r>
              <w:t>✅</w:t>
            </w:r>
          </w:p>
        </w:tc>
        <w:tc>
          <w:tcPr>
            <w:tcW w:w="0" w:type="auto"/>
          </w:tcPr>
          <w:p w14:paraId="2CECE349" w14:textId="77777777" w:rsidR="000A2815" w:rsidRDefault="00000000">
            <w:pPr>
              <w:pStyle w:val="Compact"/>
            </w:pPr>
            <w:r>
              <w:t xml:space="preserve">GHID §4, COD </w:t>
            </w:r>
            <w:r>
              <w:rPr>
                <w:rStyle w:val="VerbatimChar"/>
              </w:rPr>
              <w:t>sync-redis</w:t>
            </w:r>
          </w:p>
        </w:tc>
      </w:tr>
      <w:tr w:rsidR="000A2815" w14:paraId="2234735C" w14:textId="77777777" w:rsidTr="00C67B79">
        <w:tc>
          <w:tcPr>
            <w:tcW w:w="0" w:type="auto"/>
          </w:tcPr>
          <w:p w14:paraId="7F02F29A" w14:textId="77777777" w:rsidR="000A2815" w:rsidRDefault="00000000">
            <w:pPr>
              <w:pStyle w:val="Compact"/>
            </w:pPr>
            <w:r>
              <w:t>M5.8</w:t>
            </w:r>
          </w:p>
        </w:tc>
        <w:tc>
          <w:tcPr>
            <w:tcW w:w="0" w:type="auto"/>
          </w:tcPr>
          <w:p w14:paraId="2F21FE86" w14:textId="77777777" w:rsidR="000A2815" w:rsidRDefault="00000000">
            <w:pPr>
              <w:pStyle w:val="Compact"/>
            </w:pPr>
            <w:r>
              <w:t>Securizare și disponibilitate (HA Patroni/HAProxy)</w:t>
            </w:r>
          </w:p>
        </w:tc>
        <w:tc>
          <w:tcPr>
            <w:tcW w:w="0" w:type="auto"/>
          </w:tcPr>
          <w:p w14:paraId="462E28D4" w14:textId="77777777" w:rsidR="000A2815" w:rsidRDefault="00000000">
            <w:pPr>
              <w:pStyle w:val="Compact"/>
            </w:pPr>
            <w:r>
              <w:t>✅</w:t>
            </w:r>
          </w:p>
        </w:tc>
        <w:tc>
          <w:tcPr>
            <w:tcW w:w="0" w:type="auto"/>
          </w:tcPr>
          <w:p w14:paraId="73E13829" w14:textId="77777777" w:rsidR="000A2815" w:rsidRDefault="00000000">
            <w:pPr>
              <w:pStyle w:val="Compact"/>
            </w:pPr>
            <w:r>
              <w:t xml:space="preserve">ARH §6, COD </w:t>
            </w:r>
            <w:r>
              <w:rPr>
                <w:rStyle w:val="VerbatimChar"/>
              </w:rPr>
              <w:t>ha-cluster/</w:t>
            </w:r>
          </w:p>
        </w:tc>
      </w:tr>
      <w:tr w:rsidR="000A2815" w14:paraId="3682FEAF" w14:textId="77777777" w:rsidTr="00C67B79">
        <w:tc>
          <w:tcPr>
            <w:tcW w:w="0" w:type="auto"/>
          </w:tcPr>
          <w:p w14:paraId="513A4AA4" w14:textId="77777777" w:rsidR="000A2815" w:rsidRDefault="00000000">
            <w:pPr>
              <w:pStyle w:val="Compact"/>
            </w:pPr>
            <w:r>
              <w:rPr>
                <w:b/>
              </w:rPr>
              <w:t>M6</w:t>
            </w:r>
          </w:p>
        </w:tc>
        <w:tc>
          <w:tcPr>
            <w:tcW w:w="0" w:type="auto"/>
          </w:tcPr>
          <w:p w14:paraId="444E5496" w14:textId="77777777" w:rsidR="000A2815" w:rsidRDefault="00000000">
            <w:pPr>
              <w:pStyle w:val="Compact"/>
            </w:pPr>
            <w:r>
              <w:rPr>
                <w:b/>
              </w:rPr>
              <w:t>Dashboard</w:t>
            </w:r>
            <w:r>
              <w:t xml:space="preserve"> (React)</w:t>
            </w:r>
          </w:p>
        </w:tc>
        <w:tc>
          <w:tcPr>
            <w:tcW w:w="0" w:type="auto"/>
          </w:tcPr>
          <w:p w14:paraId="0C0FE49F" w14:textId="77777777" w:rsidR="000A2815" w:rsidRDefault="00000000">
            <w:pPr>
              <w:pStyle w:val="Compact"/>
            </w:pPr>
            <w:r>
              <w:t>✅</w:t>
            </w:r>
          </w:p>
        </w:tc>
        <w:tc>
          <w:tcPr>
            <w:tcW w:w="0" w:type="auto"/>
          </w:tcPr>
          <w:p w14:paraId="58C27157" w14:textId="77777777" w:rsidR="000A2815" w:rsidRDefault="00000000">
            <w:pPr>
              <w:pStyle w:val="Compact"/>
            </w:pPr>
            <w:r>
              <w:rPr>
                <w:b/>
              </w:rPr>
              <w:t>GHID (întreg)</w:t>
            </w:r>
          </w:p>
        </w:tc>
      </w:tr>
      <w:tr w:rsidR="000A2815" w14:paraId="1889EEC5" w14:textId="77777777" w:rsidTr="00C67B79">
        <w:tc>
          <w:tcPr>
            <w:tcW w:w="0" w:type="auto"/>
          </w:tcPr>
          <w:p w14:paraId="5A713E83" w14:textId="77777777" w:rsidR="000A2815" w:rsidRDefault="00000000">
            <w:pPr>
              <w:pStyle w:val="Compact"/>
            </w:pPr>
            <w:r>
              <w:t>M6.3</w:t>
            </w:r>
          </w:p>
        </w:tc>
        <w:tc>
          <w:tcPr>
            <w:tcW w:w="0" w:type="auto"/>
          </w:tcPr>
          <w:p w14:paraId="4578179C" w14:textId="77777777" w:rsidR="000A2815" w:rsidRDefault="00000000">
            <w:pPr>
              <w:pStyle w:val="Compact"/>
            </w:pPr>
            <w:r>
              <w:t>CRUD pipeline-uri (workflow builder)</w:t>
            </w:r>
          </w:p>
        </w:tc>
        <w:tc>
          <w:tcPr>
            <w:tcW w:w="0" w:type="auto"/>
          </w:tcPr>
          <w:p w14:paraId="2B2E845B" w14:textId="77777777" w:rsidR="000A2815" w:rsidRDefault="00000000">
            <w:pPr>
              <w:pStyle w:val="Compact"/>
            </w:pPr>
            <w:r>
              <w:t>✅</w:t>
            </w:r>
          </w:p>
        </w:tc>
        <w:tc>
          <w:tcPr>
            <w:tcW w:w="0" w:type="auto"/>
          </w:tcPr>
          <w:p w14:paraId="329851E1" w14:textId="77777777" w:rsidR="000A2815" w:rsidRDefault="00000000">
            <w:pPr>
              <w:pStyle w:val="Compact"/>
            </w:pPr>
            <w:r>
              <w:t>GHID §6</w:t>
            </w:r>
          </w:p>
        </w:tc>
      </w:tr>
      <w:tr w:rsidR="000A2815" w14:paraId="38EFE26A" w14:textId="77777777" w:rsidTr="00C67B79">
        <w:tc>
          <w:tcPr>
            <w:tcW w:w="0" w:type="auto"/>
          </w:tcPr>
          <w:p w14:paraId="7E99C0B9" w14:textId="77777777" w:rsidR="000A2815" w:rsidRDefault="00000000">
            <w:pPr>
              <w:pStyle w:val="Compact"/>
            </w:pPr>
            <w:r>
              <w:t>M6.4</w:t>
            </w:r>
          </w:p>
        </w:tc>
        <w:tc>
          <w:tcPr>
            <w:tcW w:w="0" w:type="auto"/>
          </w:tcPr>
          <w:p w14:paraId="6B836C25" w14:textId="77777777" w:rsidR="000A2815" w:rsidRDefault="00000000">
            <w:pPr>
              <w:pStyle w:val="Compact"/>
            </w:pPr>
            <w:r>
              <w:t>Rulare pipeline și debug (run console)</w:t>
            </w:r>
          </w:p>
        </w:tc>
        <w:tc>
          <w:tcPr>
            <w:tcW w:w="0" w:type="auto"/>
          </w:tcPr>
          <w:p w14:paraId="2BD8B9DC" w14:textId="77777777" w:rsidR="000A2815" w:rsidRDefault="00000000">
            <w:pPr>
              <w:pStyle w:val="Compact"/>
            </w:pPr>
            <w:r>
              <w:t>✅</w:t>
            </w:r>
          </w:p>
        </w:tc>
        <w:tc>
          <w:tcPr>
            <w:tcW w:w="0" w:type="auto"/>
          </w:tcPr>
          <w:p w14:paraId="345EEE7C" w14:textId="77777777" w:rsidR="000A2815" w:rsidRDefault="00000000">
            <w:pPr>
              <w:pStyle w:val="Compact"/>
            </w:pPr>
            <w:r>
              <w:t>GHID §6, §7</w:t>
            </w:r>
          </w:p>
        </w:tc>
      </w:tr>
      <w:tr w:rsidR="000A2815" w14:paraId="1FA4EF3F" w14:textId="77777777" w:rsidTr="00C67B79">
        <w:tc>
          <w:tcPr>
            <w:tcW w:w="0" w:type="auto"/>
          </w:tcPr>
          <w:p w14:paraId="65CDCE67" w14:textId="77777777" w:rsidR="000A2815" w:rsidRDefault="00000000">
            <w:pPr>
              <w:pStyle w:val="Compact"/>
            </w:pPr>
            <w:r>
              <w:t>M6.5</w:t>
            </w:r>
          </w:p>
        </w:tc>
        <w:tc>
          <w:tcPr>
            <w:tcW w:w="0" w:type="auto"/>
          </w:tcPr>
          <w:p w14:paraId="237433B7" w14:textId="77777777" w:rsidR="000A2815" w:rsidRDefault="00000000">
            <w:pPr>
              <w:pStyle w:val="Compact"/>
            </w:pPr>
            <w:r>
              <w:t>CRUD catalog (modele, funcții, extractoare)</w:t>
            </w:r>
          </w:p>
        </w:tc>
        <w:tc>
          <w:tcPr>
            <w:tcW w:w="0" w:type="auto"/>
          </w:tcPr>
          <w:p w14:paraId="3BF0B558" w14:textId="77777777" w:rsidR="000A2815" w:rsidRDefault="00000000">
            <w:pPr>
              <w:pStyle w:val="Compact"/>
            </w:pPr>
            <w:r>
              <w:t>✅</w:t>
            </w:r>
          </w:p>
        </w:tc>
        <w:tc>
          <w:tcPr>
            <w:tcW w:w="0" w:type="auto"/>
          </w:tcPr>
          <w:p w14:paraId="1C69BDD9" w14:textId="77777777" w:rsidR="000A2815" w:rsidRDefault="00000000">
            <w:pPr>
              <w:pStyle w:val="Compact"/>
            </w:pPr>
            <w:r>
              <w:t>GHID §4, §5</w:t>
            </w:r>
          </w:p>
        </w:tc>
      </w:tr>
      <w:tr w:rsidR="000A2815" w14:paraId="0B752BBE" w14:textId="77777777" w:rsidTr="00C67B79">
        <w:tc>
          <w:tcPr>
            <w:tcW w:w="0" w:type="auto"/>
          </w:tcPr>
          <w:p w14:paraId="157B0D52" w14:textId="77777777" w:rsidR="000A2815" w:rsidRDefault="00000000">
            <w:pPr>
              <w:pStyle w:val="Compact"/>
            </w:pPr>
            <w:r>
              <w:t>M6.6</w:t>
            </w:r>
          </w:p>
        </w:tc>
        <w:tc>
          <w:tcPr>
            <w:tcW w:w="0" w:type="auto"/>
          </w:tcPr>
          <w:p w14:paraId="2CBAB691" w14:textId="77777777" w:rsidR="000A2815" w:rsidRDefault="00000000">
            <w:pPr>
              <w:pStyle w:val="Compact"/>
            </w:pPr>
            <w:r>
              <w:t>Management utilizatori</w:t>
            </w:r>
          </w:p>
        </w:tc>
        <w:tc>
          <w:tcPr>
            <w:tcW w:w="0" w:type="auto"/>
          </w:tcPr>
          <w:p w14:paraId="11FA9FDC" w14:textId="77777777" w:rsidR="000A2815" w:rsidRDefault="00000000">
            <w:pPr>
              <w:pStyle w:val="Compact"/>
            </w:pPr>
            <w:r>
              <w:t>✅</w:t>
            </w:r>
          </w:p>
        </w:tc>
        <w:tc>
          <w:tcPr>
            <w:tcW w:w="0" w:type="auto"/>
          </w:tcPr>
          <w:p w14:paraId="56D383D3" w14:textId="77777777" w:rsidR="000A2815" w:rsidRDefault="00000000">
            <w:pPr>
              <w:pStyle w:val="Compact"/>
            </w:pPr>
            <w:r>
              <w:t>GHID §10</w:t>
            </w:r>
          </w:p>
        </w:tc>
      </w:tr>
      <w:tr w:rsidR="000A2815" w14:paraId="14585C62" w14:textId="77777777" w:rsidTr="00C67B79">
        <w:tc>
          <w:tcPr>
            <w:tcW w:w="0" w:type="auto"/>
          </w:tcPr>
          <w:p w14:paraId="291BD5B1" w14:textId="77777777" w:rsidR="000A2815" w:rsidRDefault="00000000">
            <w:pPr>
              <w:pStyle w:val="Compact"/>
            </w:pPr>
            <w:r>
              <w:t>M6.7</w:t>
            </w:r>
          </w:p>
        </w:tc>
        <w:tc>
          <w:tcPr>
            <w:tcW w:w="0" w:type="auto"/>
          </w:tcPr>
          <w:p w14:paraId="2BE1AD96" w14:textId="77777777" w:rsidR="000A2815" w:rsidRDefault="00000000">
            <w:pPr>
              <w:pStyle w:val="Compact"/>
            </w:pPr>
            <w:r>
              <w:t>Istoric analize</w:t>
            </w:r>
          </w:p>
        </w:tc>
        <w:tc>
          <w:tcPr>
            <w:tcW w:w="0" w:type="auto"/>
          </w:tcPr>
          <w:p w14:paraId="0BCD1582" w14:textId="77777777" w:rsidR="000A2815" w:rsidRDefault="00000000">
            <w:pPr>
              <w:pStyle w:val="Compact"/>
            </w:pPr>
            <w:r>
              <w:t>✅</w:t>
            </w:r>
          </w:p>
        </w:tc>
        <w:tc>
          <w:tcPr>
            <w:tcW w:w="0" w:type="auto"/>
          </w:tcPr>
          <w:p w14:paraId="55BED0AD" w14:textId="77777777" w:rsidR="000A2815" w:rsidRDefault="00000000">
            <w:pPr>
              <w:pStyle w:val="Compact"/>
            </w:pPr>
            <w:r>
              <w:t>GHID §8</w:t>
            </w:r>
          </w:p>
        </w:tc>
      </w:tr>
      <w:tr w:rsidR="000A2815" w14:paraId="2CC952E8" w14:textId="77777777" w:rsidTr="00C67B79">
        <w:tc>
          <w:tcPr>
            <w:tcW w:w="0" w:type="auto"/>
          </w:tcPr>
          <w:p w14:paraId="1CDCE5C8" w14:textId="77777777" w:rsidR="000A2815" w:rsidRDefault="00000000">
            <w:pPr>
              <w:pStyle w:val="Compact"/>
            </w:pPr>
            <w:r>
              <w:t>M6.8</w:t>
            </w:r>
          </w:p>
        </w:tc>
        <w:tc>
          <w:tcPr>
            <w:tcW w:w="0" w:type="auto"/>
          </w:tcPr>
          <w:p w14:paraId="6167FCC0" w14:textId="77777777" w:rsidR="000A2815" w:rsidRDefault="00000000">
            <w:pPr>
              <w:pStyle w:val="Compact"/>
            </w:pPr>
            <w:r>
              <w:t>Monitorizare servicii (health dashboard)</w:t>
            </w:r>
          </w:p>
        </w:tc>
        <w:tc>
          <w:tcPr>
            <w:tcW w:w="0" w:type="auto"/>
          </w:tcPr>
          <w:p w14:paraId="6D583C72" w14:textId="77777777" w:rsidR="000A2815" w:rsidRDefault="00000000">
            <w:pPr>
              <w:pStyle w:val="Compact"/>
            </w:pPr>
            <w:r>
              <w:t>✅</w:t>
            </w:r>
          </w:p>
        </w:tc>
        <w:tc>
          <w:tcPr>
            <w:tcW w:w="0" w:type="auto"/>
          </w:tcPr>
          <w:p w14:paraId="6D13D46D" w14:textId="77777777" w:rsidR="000A2815" w:rsidRDefault="00000000">
            <w:pPr>
              <w:pStyle w:val="Compact"/>
            </w:pPr>
            <w:r>
              <w:t>GHID §3</w:t>
            </w:r>
          </w:p>
        </w:tc>
      </w:tr>
      <w:tr w:rsidR="000A2815" w14:paraId="49ED6FC4" w14:textId="77777777" w:rsidTr="00C67B79">
        <w:tc>
          <w:tcPr>
            <w:tcW w:w="0" w:type="auto"/>
          </w:tcPr>
          <w:p w14:paraId="427E6B1E" w14:textId="77777777" w:rsidR="000A2815" w:rsidRDefault="00000000">
            <w:pPr>
              <w:pStyle w:val="Compact"/>
            </w:pPr>
            <w:r>
              <w:rPr>
                <w:b/>
              </w:rPr>
              <w:lastRenderedPageBreak/>
              <w:t>M7</w:t>
            </w:r>
          </w:p>
        </w:tc>
        <w:tc>
          <w:tcPr>
            <w:tcW w:w="0" w:type="auto"/>
          </w:tcPr>
          <w:p w14:paraId="06E039C4" w14:textId="77777777" w:rsidR="000A2815" w:rsidRDefault="00000000">
            <w:pPr>
              <w:pStyle w:val="Compact"/>
            </w:pPr>
            <w:r>
              <w:rPr>
                <w:b/>
              </w:rPr>
              <w:t>Autentificare</w:t>
            </w:r>
            <w:r>
              <w:t xml:space="preserve"> (Keycloak OIDC)</w:t>
            </w:r>
          </w:p>
        </w:tc>
        <w:tc>
          <w:tcPr>
            <w:tcW w:w="0" w:type="auto"/>
          </w:tcPr>
          <w:p w14:paraId="6314BBD7" w14:textId="77777777" w:rsidR="000A2815" w:rsidRDefault="00000000">
            <w:pPr>
              <w:pStyle w:val="Compact"/>
            </w:pPr>
            <w:r>
              <w:t>✅</w:t>
            </w:r>
          </w:p>
        </w:tc>
        <w:tc>
          <w:tcPr>
            <w:tcW w:w="0" w:type="auto"/>
          </w:tcPr>
          <w:p w14:paraId="2D770451" w14:textId="77777777" w:rsidR="000A2815" w:rsidRDefault="00000000">
            <w:pPr>
              <w:pStyle w:val="Compact"/>
            </w:pPr>
            <w:r>
              <w:t>GHID §2, ARH §3.5</w:t>
            </w:r>
          </w:p>
        </w:tc>
      </w:tr>
      <w:tr w:rsidR="000A2815" w14:paraId="459686D4" w14:textId="77777777" w:rsidTr="00C67B79">
        <w:tc>
          <w:tcPr>
            <w:tcW w:w="0" w:type="auto"/>
          </w:tcPr>
          <w:p w14:paraId="34E591F6" w14:textId="77777777" w:rsidR="000A2815" w:rsidRDefault="00000000">
            <w:pPr>
              <w:pStyle w:val="Compact"/>
            </w:pPr>
            <w:r>
              <w:rPr>
                <w:b/>
              </w:rPr>
              <w:t>M8</w:t>
            </w:r>
          </w:p>
        </w:tc>
        <w:tc>
          <w:tcPr>
            <w:tcW w:w="0" w:type="auto"/>
          </w:tcPr>
          <w:p w14:paraId="661D6973" w14:textId="77777777" w:rsidR="000A2815" w:rsidRDefault="00000000">
            <w:pPr>
              <w:pStyle w:val="Compact"/>
            </w:pPr>
            <w:r>
              <w:rPr>
                <w:b/>
              </w:rPr>
              <w:t>Observabilitate &amp; Logging</w:t>
            </w:r>
          </w:p>
        </w:tc>
        <w:tc>
          <w:tcPr>
            <w:tcW w:w="0" w:type="auto"/>
          </w:tcPr>
          <w:p w14:paraId="11634DE0" w14:textId="77777777" w:rsidR="000A2815" w:rsidRDefault="00000000">
            <w:pPr>
              <w:pStyle w:val="Compact"/>
            </w:pPr>
            <w:r>
              <w:t>✅</w:t>
            </w:r>
          </w:p>
        </w:tc>
        <w:tc>
          <w:tcPr>
            <w:tcW w:w="0" w:type="auto"/>
          </w:tcPr>
          <w:p w14:paraId="29AF4FD6" w14:textId="77777777" w:rsidR="000A2815" w:rsidRDefault="00000000">
            <w:pPr>
              <w:pStyle w:val="Compact"/>
            </w:pPr>
            <w:r>
              <w:t>GHID §3, ARH §2, INST</w:t>
            </w:r>
          </w:p>
        </w:tc>
      </w:tr>
      <w:tr w:rsidR="000A2815" w14:paraId="5DE757C1" w14:textId="77777777" w:rsidTr="00C67B79">
        <w:tc>
          <w:tcPr>
            <w:tcW w:w="0" w:type="auto"/>
          </w:tcPr>
          <w:p w14:paraId="3ABF54CC" w14:textId="77777777" w:rsidR="000A2815" w:rsidRDefault="00000000">
            <w:pPr>
              <w:pStyle w:val="Compact"/>
            </w:pPr>
            <w:r>
              <w:rPr>
                <w:b/>
              </w:rPr>
              <w:t>M9</w:t>
            </w:r>
          </w:p>
        </w:tc>
        <w:tc>
          <w:tcPr>
            <w:tcW w:w="0" w:type="auto"/>
          </w:tcPr>
          <w:p w14:paraId="5924F185" w14:textId="77777777" w:rsidR="000A2815" w:rsidRDefault="00000000">
            <w:pPr>
              <w:pStyle w:val="Compact"/>
            </w:pPr>
            <w:r>
              <w:rPr>
                <w:b/>
              </w:rPr>
              <w:t>Containerizare, CI/CD, Orchestrare</w:t>
            </w:r>
          </w:p>
        </w:tc>
        <w:tc>
          <w:tcPr>
            <w:tcW w:w="0" w:type="auto"/>
          </w:tcPr>
          <w:p w14:paraId="79526C3B" w14:textId="77777777" w:rsidR="000A2815" w:rsidRDefault="00000000">
            <w:pPr>
              <w:pStyle w:val="Compact"/>
            </w:pPr>
            <w:r>
              <w:t>✅</w:t>
            </w:r>
          </w:p>
        </w:tc>
        <w:tc>
          <w:tcPr>
            <w:tcW w:w="0" w:type="auto"/>
          </w:tcPr>
          <w:p w14:paraId="6A0F095E" w14:textId="77777777" w:rsidR="000A2815" w:rsidRDefault="00000000">
            <w:pPr>
              <w:pStyle w:val="Compact"/>
            </w:pPr>
            <w:r>
              <w:t xml:space="preserve">INST, </w:t>
            </w:r>
            <w:r>
              <w:rPr>
                <w:rStyle w:val="VerbatimChar"/>
              </w:rPr>
              <w:t>build-local.sh</w:t>
            </w:r>
            <w:r>
              <w:t>, ARH §7</w:t>
            </w:r>
          </w:p>
        </w:tc>
      </w:tr>
    </w:tbl>
    <w:p w14:paraId="0F1E6394" w14:textId="77777777" w:rsidR="000A2815" w:rsidRDefault="00000000">
      <w:r>
        <w:pict w14:anchorId="36F0D3CC">
          <v:rect id="_x0000_i1027" style="width:0;height:1.5pt" o:hralign="center" o:hrstd="t" o:hr="t"/>
        </w:pict>
      </w:r>
    </w:p>
    <w:p w14:paraId="1BDEDDCA" w14:textId="77777777" w:rsidR="000A2815" w:rsidRPr="00C67B79" w:rsidRDefault="00000000">
      <w:pPr>
        <w:pStyle w:val="Heading1"/>
        <w:rPr>
          <w:lang w:val="fr-FR"/>
        </w:rPr>
      </w:pPr>
      <w:bookmarkStart w:id="2" w:name="X6a37ca36d12c95d2462fac4f1626a1de33312a3"/>
      <w:r w:rsidRPr="00C67B79">
        <w:rPr>
          <w:lang w:val="fr-FR"/>
        </w:rPr>
        <w:t xml:space="preserve">3. </w:t>
      </w:r>
      <w:proofErr w:type="spellStart"/>
      <w:r w:rsidRPr="00C67B79">
        <w:rPr>
          <w:lang w:val="fr-FR"/>
        </w:rPr>
        <w:t>Trasabilitate</w:t>
      </w:r>
      <w:proofErr w:type="spellEnd"/>
      <w:r w:rsidRPr="00C67B79">
        <w:rPr>
          <w:lang w:val="fr-FR"/>
        </w:rPr>
        <w:t xml:space="preserve"> </w:t>
      </w:r>
      <w:proofErr w:type="spellStart"/>
      <w:r w:rsidRPr="00C67B79">
        <w:rPr>
          <w:lang w:val="fr-FR"/>
        </w:rPr>
        <w:t>pe</w:t>
      </w:r>
      <w:proofErr w:type="spellEnd"/>
      <w:r w:rsidRPr="00C67B79">
        <w:rPr>
          <w:lang w:val="fr-FR"/>
        </w:rPr>
        <w:t xml:space="preserve"> </w:t>
      </w:r>
      <w:proofErr w:type="spellStart"/>
      <w:r w:rsidRPr="00C67B79">
        <w:rPr>
          <w:lang w:val="fr-FR"/>
        </w:rPr>
        <w:t>cerințele</w:t>
      </w:r>
      <w:proofErr w:type="spellEnd"/>
      <w:r w:rsidRPr="00C67B79">
        <w:rPr>
          <w:lang w:val="fr-FR"/>
        </w:rPr>
        <w:t xml:space="preserve"> </w:t>
      </w:r>
      <w:proofErr w:type="spellStart"/>
      <w:r w:rsidRPr="00C67B79">
        <w:rPr>
          <w:lang w:val="fr-FR"/>
        </w:rPr>
        <w:t>funcționale</w:t>
      </w:r>
      <w:proofErr w:type="spellEnd"/>
      <w:r w:rsidRPr="00C67B79">
        <w:rPr>
          <w:lang w:val="fr-FR"/>
        </w:rPr>
        <w:t xml:space="preserve"> ale </w:t>
      </w:r>
      <w:proofErr w:type="spellStart"/>
      <w:r w:rsidRPr="00C67B79">
        <w:rPr>
          <w:lang w:val="fr-FR"/>
        </w:rPr>
        <w:t>caietului</w:t>
      </w:r>
      <w:proofErr w:type="spellEnd"/>
      <w:r w:rsidRPr="00C67B79">
        <w:rPr>
          <w:lang w:val="fr-FR"/>
        </w:rPr>
        <w:t xml:space="preserve"> de </w:t>
      </w:r>
      <w:proofErr w:type="spellStart"/>
      <w:r w:rsidRPr="00C67B79">
        <w:rPr>
          <w:lang w:val="fr-FR"/>
        </w:rPr>
        <w:t>sarcini</w:t>
      </w:r>
      <w:bookmarkEnd w:id="2"/>
      <w:proofErr w:type="spellEnd"/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7E0" w:firstRow="1" w:lastRow="1" w:firstColumn="1" w:lastColumn="1" w:noHBand="1" w:noVBand="1"/>
      </w:tblPr>
      <w:tblGrid>
        <w:gridCol w:w="6365"/>
        <w:gridCol w:w="3211"/>
      </w:tblGrid>
      <w:tr w:rsidR="000A2815" w14:paraId="11A113D2" w14:textId="77777777" w:rsidTr="00C67B79">
        <w:tc>
          <w:tcPr>
            <w:tcW w:w="0" w:type="auto"/>
            <w:vAlign w:val="bottom"/>
          </w:tcPr>
          <w:p w14:paraId="4FEF4AA0" w14:textId="77777777" w:rsidR="000A2815" w:rsidRDefault="00000000">
            <w:pPr>
              <w:pStyle w:val="Compact"/>
            </w:pPr>
            <w:proofErr w:type="spellStart"/>
            <w:r>
              <w:t>Cerință</w:t>
            </w:r>
            <w:proofErr w:type="spellEnd"/>
            <w:r>
              <w:t xml:space="preserve"> </w:t>
            </w:r>
            <w:proofErr w:type="spellStart"/>
            <w:r>
              <w:t>caiet</w:t>
            </w:r>
            <w:proofErr w:type="spellEnd"/>
            <w:r>
              <w:t xml:space="preserve"> (backend)</w:t>
            </w:r>
          </w:p>
        </w:tc>
        <w:tc>
          <w:tcPr>
            <w:tcW w:w="0" w:type="auto"/>
            <w:vAlign w:val="bottom"/>
          </w:tcPr>
          <w:p w14:paraId="2A0EB777" w14:textId="77777777" w:rsidR="000A2815" w:rsidRDefault="00000000">
            <w:pPr>
              <w:pStyle w:val="Compact"/>
            </w:pPr>
            <w:r>
              <w:t>Livrabil / dovadă</w:t>
            </w:r>
          </w:p>
        </w:tc>
      </w:tr>
      <w:tr w:rsidR="000A2815" w14:paraId="487E11BB" w14:textId="77777777" w:rsidTr="00C67B79">
        <w:tc>
          <w:tcPr>
            <w:tcW w:w="0" w:type="auto"/>
          </w:tcPr>
          <w:p w14:paraId="6B820C9E" w14:textId="77777777" w:rsidR="000A2815" w:rsidRDefault="00000000">
            <w:pPr>
              <w:pStyle w:val="Compact"/>
            </w:pPr>
            <w:r>
              <w:t>Consumul extractoarelor specializate (deepfake, NER, OCR, Whisper, YOLO)</w:t>
            </w:r>
          </w:p>
        </w:tc>
        <w:tc>
          <w:tcPr>
            <w:tcW w:w="0" w:type="auto"/>
          </w:tcPr>
          <w:p w14:paraId="772B057A" w14:textId="77777777" w:rsidR="000A2815" w:rsidRDefault="00000000">
            <w:pPr>
              <w:pStyle w:val="Compact"/>
            </w:pPr>
            <w:r>
              <w:t>INT §3.1–3.2 (A3–A6, B3–B5), GHID §4</w:t>
            </w:r>
          </w:p>
        </w:tc>
      </w:tr>
      <w:tr w:rsidR="000A2815" w14:paraId="2D4C4006" w14:textId="77777777" w:rsidTr="00C67B79">
        <w:tc>
          <w:tcPr>
            <w:tcW w:w="0" w:type="auto"/>
          </w:tcPr>
          <w:p w14:paraId="277B08E1" w14:textId="77777777" w:rsidR="000A2815" w:rsidRDefault="00000000">
            <w:pPr>
              <w:pStyle w:val="Compact"/>
            </w:pPr>
            <w:r>
              <w:t>Modul web-crawl / evidence integrat cu backend</w:t>
            </w:r>
          </w:p>
        </w:tc>
        <w:tc>
          <w:tcPr>
            <w:tcW w:w="0" w:type="auto"/>
          </w:tcPr>
          <w:p w14:paraId="36106054" w14:textId="77777777" w:rsidR="000A2815" w:rsidRDefault="00000000">
            <w:pPr>
              <w:pStyle w:val="Compact"/>
            </w:pPr>
            <w:r>
              <w:t>INT A7/B2, GHID §4.3</w:t>
            </w:r>
          </w:p>
        </w:tc>
      </w:tr>
      <w:tr w:rsidR="000A2815" w14:paraId="0776992E" w14:textId="77777777" w:rsidTr="00C67B79">
        <w:tc>
          <w:tcPr>
            <w:tcW w:w="0" w:type="auto"/>
          </w:tcPr>
          <w:p w14:paraId="6140E0EC" w14:textId="77777777" w:rsidR="000A2815" w:rsidRDefault="00000000">
            <w:pPr>
              <w:pStyle w:val="Compact"/>
            </w:pPr>
            <w:r>
              <w:t>Scor de credibilitate a sursei (WHOIS/SSL/blacklist/DNS — T4)</w:t>
            </w:r>
          </w:p>
        </w:tc>
        <w:tc>
          <w:tcPr>
            <w:tcW w:w="0" w:type="auto"/>
          </w:tcPr>
          <w:p w14:paraId="1101A729" w14:textId="77777777" w:rsidR="000A2815" w:rsidRDefault="00000000">
            <w:pPr>
              <w:pStyle w:val="Compact"/>
            </w:pPr>
            <w:r>
              <w:t>INT A9/B2, GHID §4.4–4.5</w:t>
            </w:r>
          </w:p>
        </w:tc>
      </w:tr>
      <w:tr w:rsidR="000A2815" w14:paraId="0D2C2F77" w14:textId="77777777" w:rsidTr="00C67B79">
        <w:tc>
          <w:tcPr>
            <w:tcW w:w="0" w:type="auto"/>
          </w:tcPr>
          <w:p w14:paraId="6BDF1F8C" w14:textId="77777777" w:rsidR="000A2815" w:rsidRDefault="00000000">
            <w:pPr>
              <w:pStyle w:val="Compact"/>
            </w:pPr>
            <w:r>
              <w:t>Orchestrarea fluxurilor ML end-to-end</w:t>
            </w:r>
          </w:p>
        </w:tc>
        <w:tc>
          <w:tcPr>
            <w:tcW w:w="0" w:type="auto"/>
          </w:tcPr>
          <w:p w14:paraId="69CA33A5" w14:textId="77777777" w:rsidR="000A2815" w:rsidRDefault="00000000">
            <w:pPr>
              <w:pStyle w:val="Compact"/>
            </w:pPr>
            <w:r>
              <w:t>INT B1–B5, GHID §6</w:t>
            </w:r>
          </w:p>
        </w:tc>
      </w:tr>
      <w:tr w:rsidR="000A2815" w14:paraId="0E14798C" w14:textId="77777777" w:rsidTr="00C67B79">
        <w:tc>
          <w:tcPr>
            <w:tcW w:w="0" w:type="auto"/>
          </w:tcPr>
          <w:p w14:paraId="732598A2" w14:textId="77777777" w:rsidR="000A2815" w:rsidRDefault="00000000">
            <w:pPr>
              <w:pStyle w:val="Compact"/>
            </w:pPr>
            <w:r>
              <w:t>Integrarea cu API Gateway + politici de securitate</w:t>
            </w:r>
          </w:p>
        </w:tc>
        <w:tc>
          <w:tcPr>
            <w:tcW w:w="0" w:type="auto"/>
          </w:tcPr>
          <w:p w14:paraId="045D65BB" w14:textId="77777777" w:rsidR="000A2815" w:rsidRDefault="00000000">
            <w:pPr>
              <w:pStyle w:val="Compact"/>
            </w:pPr>
            <w:r>
              <w:t>API §5, INT C3, GHID §2</w:t>
            </w:r>
          </w:p>
        </w:tc>
      </w:tr>
      <w:tr w:rsidR="000A2815" w14:paraId="4A77A09C" w14:textId="77777777" w:rsidTr="00C67B79">
        <w:tc>
          <w:tcPr>
            <w:tcW w:w="0" w:type="auto"/>
          </w:tcPr>
          <w:p w14:paraId="4287B5B1" w14:textId="77777777" w:rsidR="000A2815" w:rsidRDefault="00000000">
            <w:pPr>
              <w:pStyle w:val="Compact"/>
            </w:pPr>
            <w:r>
              <w:t>Autentificare, autorizare, RBAC</w:t>
            </w:r>
          </w:p>
        </w:tc>
        <w:tc>
          <w:tcPr>
            <w:tcW w:w="0" w:type="auto"/>
          </w:tcPr>
          <w:p w14:paraId="6B522C3A" w14:textId="77777777" w:rsidR="000A2815" w:rsidRDefault="00000000">
            <w:pPr>
              <w:pStyle w:val="Compact"/>
            </w:pPr>
            <w:r>
              <w:t>API §5, GHID §2, §10</w:t>
            </w:r>
          </w:p>
        </w:tc>
      </w:tr>
      <w:tr w:rsidR="000A2815" w14:paraId="11C02F7C" w14:textId="77777777" w:rsidTr="00C67B79">
        <w:tc>
          <w:tcPr>
            <w:tcW w:w="0" w:type="auto"/>
          </w:tcPr>
          <w:p w14:paraId="6A595E1B" w14:textId="77777777" w:rsidR="000A2815" w:rsidRDefault="00000000">
            <w:pPr>
              <w:pStyle w:val="Compact"/>
            </w:pPr>
            <w:r>
              <w:t>Containerizare, CI/CD, orchestrare</w:t>
            </w:r>
          </w:p>
        </w:tc>
        <w:tc>
          <w:tcPr>
            <w:tcW w:w="0" w:type="auto"/>
          </w:tcPr>
          <w:p w14:paraId="017C1F0F" w14:textId="77777777" w:rsidR="000A2815" w:rsidRDefault="00000000">
            <w:pPr>
              <w:pStyle w:val="Compact"/>
            </w:pPr>
            <w:r>
              <w:t xml:space="preserve">INST, </w:t>
            </w:r>
            <w:r>
              <w:rPr>
                <w:rStyle w:val="VerbatimChar"/>
              </w:rPr>
              <w:t>build-local.sh</w:t>
            </w:r>
          </w:p>
        </w:tc>
      </w:tr>
      <w:tr w:rsidR="000A2815" w14:paraId="4D7CBBF0" w14:textId="77777777" w:rsidTr="00C67B79">
        <w:tc>
          <w:tcPr>
            <w:tcW w:w="0" w:type="auto"/>
          </w:tcPr>
          <w:p w14:paraId="14EA61E5" w14:textId="77777777" w:rsidR="000A2815" w:rsidRDefault="00000000">
            <w:pPr>
              <w:pStyle w:val="Compact"/>
            </w:pPr>
            <w:r>
              <w:t>OpenAPI/Swagger + set minim de teste API (criteriu 6)</w:t>
            </w:r>
          </w:p>
        </w:tc>
        <w:tc>
          <w:tcPr>
            <w:tcW w:w="0" w:type="auto"/>
          </w:tcPr>
          <w:p w14:paraId="7EBA55DB" w14:textId="77777777" w:rsidR="000A2815" w:rsidRDefault="00000000">
            <w:pPr>
              <w:pStyle w:val="Compact"/>
            </w:pPr>
            <w:r>
              <w:t>API, OAPI (2 servicii, 374 op.)</w:t>
            </w:r>
          </w:p>
        </w:tc>
      </w:tr>
      <w:tr w:rsidR="000A2815" w14:paraId="4B25A731" w14:textId="77777777" w:rsidTr="00C67B79">
        <w:tc>
          <w:tcPr>
            <w:tcW w:w="0" w:type="auto"/>
          </w:tcPr>
          <w:p w14:paraId="4542D4B5" w14:textId="77777777" w:rsidR="000A2815" w:rsidRPr="00C67B79" w:rsidRDefault="00000000">
            <w:pPr>
              <w:pStyle w:val="Compact"/>
              <w:rPr>
                <w:lang w:val="fr-FR"/>
              </w:rPr>
            </w:pPr>
            <w:r w:rsidRPr="00C67B79">
              <w:rPr>
                <w:lang w:val="fr-FR"/>
              </w:rPr>
              <w:t xml:space="preserve">Cod </w:t>
            </w:r>
            <w:proofErr w:type="spellStart"/>
            <w:r w:rsidRPr="00C67B79">
              <w:rPr>
                <w:lang w:val="fr-FR"/>
              </w:rPr>
              <w:t>sursă</w:t>
            </w:r>
            <w:proofErr w:type="spellEnd"/>
            <w:r w:rsidRPr="00C67B79">
              <w:rPr>
                <w:lang w:val="fr-FR"/>
              </w:rPr>
              <w:t xml:space="preserve"> </w:t>
            </w:r>
            <w:proofErr w:type="spellStart"/>
            <w:r w:rsidRPr="00C67B79">
              <w:rPr>
                <w:lang w:val="fr-FR"/>
              </w:rPr>
              <w:t>livrat</w:t>
            </w:r>
            <w:proofErr w:type="spellEnd"/>
            <w:r w:rsidRPr="00C67B79">
              <w:rPr>
                <w:lang w:val="fr-FR"/>
              </w:rPr>
              <w:t xml:space="preserve"> </w:t>
            </w:r>
            <w:proofErr w:type="spellStart"/>
            <w:r w:rsidRPr="00C67B79">
              <w:rPr>
                <w:lang w:val="fr-FR"/>
              </w:rPr>
              <w:t>integral</w:t>
            </w:r>
            <w:proofErr w:type="spellEnd"/>
            <w:r w:rsidRPr="00C67B79">
              <w:rPr>
                <w:lang w:val="fr-FR"/>
              </w:rPr>
              <w:t xml:space="preserve">, </w:t>
            </w:r>
            <w:proofErr w:type="spellStart"/>
            <w:r w:rsidRPr="00C67B79">
              <w:rPr>
                <w:lang w:val="fr-FR"/>
              </w:rPr>
              <w:t>documentat</w:t>
            </w:r>
            <w:proofErr w:type="spellEnd"/>
          </w:p>
        </w:tc>
        <w:tc>
          <w:tcPr>
            <w:tcW w:w="0" w:type="auto"/>
          </w:tcPr>
          <w:p w14:paraId="2FE6FA86" w14:textId="77777777" w:rsidR="000A2815" w:rsidRDefault="00000000">
            <w:pPr>
              <w:pStyle w:val="Compact"/>
            </w:pPr>
            <w:proofErr w:type="spellStart"/>
            <w:r>
              <w:t>Arhiva</w:t>
            </w:r>
            <w:proofErr w:type="spellEnd"/>
            <w:r>
              <w:t xml:space="preserve"> Lot 2 + docs 01–06</w:t>
            </w:r>
          </w:p>
        </w:tc>
      </w:tr>
    </w:tbl>
    <w:p w14:paraId="7E8BEBB2" w14:textId="77777777" w:rsidR="000A2815" w:rsidRDefault="00000000">
      <w:r>
        <w:pict w14:anchorId="4FFA133F">
          <v:rect id="_x0000_i1028" style="width:0;height:1.5pt" o:hralign="center" o:hrstd="t" o:hr="t"/>
        </w:pict>
      </w:r>
    </w:p>
    <w:p w14:paraId="58DE1741" w14:textId="77777777" w:rsidR="000A2815" w:rsidRDefault="00000000">
      <w:pPr>
        <w:pStyle w:val="Heading1"/>
      </w:pPr>
      <w:bookmarkStart w:id="3" w:name="sinteză-stare-livrare"/>
      <w:r>
        <w:t>4. Sinteză stare livrare</w:t>
      </w:r>
      <w:bookmarkEnd w:id="3"/>
    </w:p>
    <w:tbl>
      <w:tblPr>
        <w:tblStyle w:val="Table"/>
        <w:tblW w:w="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7E0" w:firstRow="1" w:lastRow="1" w:firstColumn="1" w:lastColumn="1" w:noHBand="1" w:noVBand="1"/>
      </w:tblPr>
      <w:tblGrid>
        <w:gridCol w:w="3506"/>
        <w:gridCol w:w="3881"/>
      </w:tblGrid>
      <w:tr w:rsidR="000A2815" w14:paraId="1F58EFA6" w14:textId="77777777" w:rsidTr="00C67B79">
        <w:tc>
          <w:tcPr>
            <w:tcW w:w="0" w:type="auto"/>
            <w:vAlign w:val="bottom"/>
          </w:tcPr>
          <w:p w14:paraId="5B2F01BD" w14:textId="77777777" w:rsidR="000A2815" w:rsidRDefault="00000000">
            <w:pPr>
              <w:pStyle w:val="Compact"/>
            </w:pPr>
            <w:r>
              <w:t>Categorie</w:t>
            </w:r>
          </w:p>
        </w:tc>
        <w:tc>
          <w:tcPr>
            <w:tcW w:w="0" w:type="auto"/>
            <w:vAlign w:val="bottom"/>
          </w:tcPr>
          <w:p w14:paraId="3562836E" w14:textId="77777777" w:rsidR="000A2815" w:rsidRDefault="00000000">
            <w:pPr>
              <w:pStyle w:val="Compact"/>
            </w:pPr>
            <w:r>
              <w:t>Rezultat</w:t>
            </w:r>
          </w:p>
        </w:tc>
      </w:tr>
      <w:tr w:rsidR="000A2815" w14:paraId="3234EB4F" w14:textId="77777777" w:rsidTr="00C67B79">
        <w:tc>
          <w:tcPr>
            <w:tcW w:w="0" w:type="auto"/>
          </w:tcPr>
          <w:p w14:paraId="31EE813B" w14:textId="77777777" w:rsidR="000A2815" w:rsidRDefault="00000000">
            <w:pPr>
              <w:pStyle w:val="Compact"/>
            </w:pPr>
            <w:r>
              <w:t>Module ofertă acoperite</w:t>
            </w:r>
          </w:p>
        </w:tc>
        <w:tc>
          <w:tcPr>
            <w:tcW w:w="0" w:type="auto"/>
          </w:tcPr>
          <w:p w14:paraId="25E08AAE" w14:textId="77777777" w:rsidR="000A2815" w:rsidRDefault="00000000">
            <w:pPr>
              <w:pStyle w:val="Compact"/>
            </w:pPr>
            <w:r>
              <w:rPr>
                <w:b/>
              </w:rPr>
              <w:t>9/9</w:t>
            </w:r>
          </w:p>
        </w:tc>
      </w:tr>
      <w:tr w:rsidR="000A2815" w14:paraId="237E3E23" w14:textId="77777777" w:rsidTr="00C67B79">
        <w:tc>
          <w:tcPr>
            <w:tcW w:w="0" w:type="auto"/>
          </w:tcPr>
          <w:p w14:paraId="33341516" w14:textId="77777777" w:rsidR="000A2815" w:rsidRDefault="00000000">
            <w:pPr>
              <w:pStyle w:val="Compact"/>
            </w:pPr>
            <w:r>
              <w:t>Endpoint-uri API cablate (Lot 2)</w:t>
            </w:r>
          </w:p>
        </w:tc>
        <w:tc>
          <w:tcPr>
            <w:tcW w:w="0" w:type="auto"/>
          </w:tcPr>
          <w:p w14:paraId="7019A93B" w14:textId="77777777" w:rsidR="000A2815" w:rsidRDefault="00000000">
            <w:pPr>
              <w:pStyle w:val="Compact"/>
            </w:pPr>
            <w:r>
              <w:rPr>
                <w:b/>
              </w:rPr>
              <w:t>374/374</w:t>
            </w:r>
            <w:r>
              <w:t xml:space="preserve"> (API)</w:t>
            </w:r>
          </w:p>
        </w:tc>
      </w:tr>
      <w:tr w:rsidR="000A2815" w14:paraId="759970BA" w14:textId="77777777" w:rsidTr="00C67B79">
        <w:tc>
          <w:tcPr>
            <w:tcW w:w="0" w:type="auto"/>
          </w:tcPr>
          <w:p w14:paraId="3D228860" w14:textId="77777777" w:rsidR="000A2815" w:rsidRDefault="00000000">
            <w:pPr>
              <w:pStyle w:val="Compact"/>
            </w:pPr>
            <w:r>
              <w:t>Integrări Lot 1 verificate</w:t>
            </w:r>
          </w:p>
        </w:tc>
        <w:tc>
          <w:tcPr>
            <w:tcW w:w="0" w:type="auto"/>
          </w:tcPr>
          <w:p w14:paraId="70D6A589" w14:textId="77777777" w:rsidR="000A2815" w:rsidRDefault="00000000">
            <w:pPr>
              <w:pStyle w:val="Compact"/>
            </w:pPr>
            <w:r>
              <w:rPr>
                <w:b/>
              </w:rPr>
              <w:t>9/9</w:t>
            </w:r>
            <w:r>
              <w:t xml:space="preserve"> (INT)</w:t>
            </w:r>
          </w:p>
        </w:tc>
      </w:tr>
      <w:tr w:rsidR="000A2815" w14:paraId="6D68F3EB" w14:textId="77777777" w:rsidTr="00C67B79">
        <w:tc>
          <w:tcPr>
            <w:tcW w:w="0" w:type="auto"/>
          </w:tcPr>
          <w:p w14:paraId="1A86886F" w14:textId="77777777" w:rsidR="000A2815" w:rsidRDefault="00000000">
            <w:pPr>
              <w:pStyle w:val="Compact"/>
            </w:pPr>
            <w:r>
              <w:t>Teste de integrare</w:t>
            </w:r>
          </w:p>
        </w:tc>
        <w:tc>
          <w:tcPr>
            <w:tcW w:w="0" w:type="auto"/>
          </w:tcPr>
          <w:p w14:paraId="362CBD5A" w14:textId="2E298792" w:rsidR="000A2815" w:rsidRDefault="00000000">
            <w:pPr>
              <w:pStyle w:val="Compact"/>
            </w:pPr>
            <w:r>
              <w:rPr>
                <w:b/>
              </w:rPr>
              <w:t xml:space="preserve">16 </w:t>
            </w:r>
            <w:proofErr w:type="gramStart"/>
            <w:r>
              <w:rPr>
                <w:b/>
              </w:rPr>
              <w:t>PASS  /</w:t>
            </w:r>
            <w:proofErr w:type="gramEnd"/>
            <w:r>
              <w:rPr>
                <w:b/>
              </w:rPr>
              <w:t xml:space="preserve"> 0 FAIL</w:t>
            </w:r>
          </w:p>
        </w:tc>
      </w:tr>
      <w:tr w:rsidR="000A2815" w14:paraId="0B9691CC" w14:textId="77777777" w:rsidTr="00C67B79">
        <w:tc>
          <w:tcPr>
            <w:tcW w:w="0" w:type="auto"/>
          </w:tcPr>
          <w:p w14:paraId="6E62707C" w14:textId="77777777" w:rsidR="000A2815" w:rsidRDefault="00000000">
            <w:pPr>
              <w:pStyle w:val="Compact"/>
            </w:pPr>
            <w:r>
              <w:t>Defecte identificate în testare</w:t>
            </w:r>
          </w:p>
        </w:tc>
        <w:tc>
          <w:tcPr>
            <w:tcW w:w="0" w:type="auto"/>
          </w:tcPr>
          <w:p w14:paraId="51823776" w14:textId="77777777" w:rsidR="000A2815" w:rsidRDefault="00000000">
            <w:pPr>
              <w:pStyle w:val="Compact"/>
            </w:pPr>
            <w:r>
              <w:t>1, remediat + întărit (INT §4)</w:t>
            </w:r>
          </w:p>
        </w:tc>
      </w:tr>
      <w:tr w:rsidR="000A2815" w14:paraId="1D3D1C42" w14:textId="77777777" w:rsidTr="00C67B79">
        <w:tc>
          <w:tcPr>
            <w:tcW w:w="0" w:type="auto"/>
          </w:tcPr>
          <w:p w14:paraId="2A63F01D" w14:textId="77777777" w:rsidR="000A2815" w:rsidRDefault="00000000">
            <w:pPr>
              <w:pStyle w:val="Compact"/>
            </w:pPr>
            <w:r>
              <w:t>Documente de livrare</w:t>
            </w:r>
          </w:p>
        </w:tc>
        <w:tc>
          <w:tcPr>
            <w:tcW w:w="0" w:type="auto"/>
          </w:tcPr>
          <w:p w14:paraId="56FF5A6E" w14:textId="77777777" w:rsidR="000A2815" w:rsidRDefault="00000000">
            <w:pPr>
              <w:pStyle w:val="Compact"/>
            </w:pPr>
            <w:r>
              <w:t>01–06 + OpenAPI + rapoarte de test</w:t>
            </w:r>
          </w:p>
        </w:tc>
      </w:tr>
    </w:tbl>
    <w:p w14:paraId="4C71D1D7" w14:textId="77777777" w:rsidR="000A2815" w:rsidRDefault="00000000">
      <w:pPr>
        <w:pStyle w:val="BodyText"/>
      </w:pPr>
      <w:r>
        <w:t xml:space="preserve">Toate modulele din Propunerea Tehnică Lot 2 sunt </w:t>
      </w:r>
      <w:r>
        <w:rPr>
          <w:b/>
        </w:rPr>
        <w:t>implementate, livrate și verificabile</w:t>
      </w:r>
      <w:r>
        <w:t xml:space="preserve"> pe platforma în funcțiune, cu dovezi trasabile în documentele indicate.</w:t>
      </w:r>
    </w:p>
    <w:sectPr w:rsidR="000A2815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B564B" w14:textId="77777777" w:rsidR="008A211B" w:rsidRDefault="008A211B">
      <w:pPr>
        <w:spacing w:after="0"/>
      </w:pPr>
      <w:r>
        <w:separator/>
      </w:r>
    </w:p>
  </w:endnote>
  <w:endnote w:type="continuationSeparator" w:id="0">
    <w:p w14:paraId="5DC51FD4" w14:textId="77777777" w:rsidR="008A211B" w:rsidRDefault="008A211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46E3C" w14:textId="77777777" w:rsidR="008A211B" w:rsidRDefault="008A211B">
      <w:r>
        <w:separator/>
      </w:r>
    </w:p>
  </w:footnote>
  <w:footnote w:type="continuationSeparator" w:id="0">
    <w:p w14:paraId="6C24A323" w14:textId="77777777" w:rsidR="008A211B" w:rsidRDefault="008A21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AE401"/>
    <w:multiLevelType w:val="multilevel"/>
    <w:tmpl w:val="922E7A40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" w16cid:durableId="2144082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D07"/>
    <w:rsid w:val="00011C8B"/>
    <w:rsid w:val="000A2815"/>
    <w:rsid w:val="004E29B3"/>
    <w:rsid w:val="00590D07"/>
    <w:rsid w:val="00784D58"/>
    <w:rsid w:val="008A211B"/>
    <w:rsid w:val="008D6863"/>
    <w:rsid w:val="00B86B75"/>
    <w:rsid w:val="00BC0FE1"/>
    <w:rsid w:val="00BC48D5"/>
    <w:rsid w:val="00C36279"/>
    <w:rsid w:val="00C67B79"/>
    <w:rsid w:val="00E31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07BAD"/>
  <w15:docId w15:val="{63098B48-63B0-4B7C-9CD0-A89E9C387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656</Words>
  <Characters>3742</Characters>
  <Application>Microsoft Office Word</Application>
  <DocSecurity>0</DocSecurity>
  <Lines>31</Lines>
  <Paragraphs>8</Paragraphs>
  <ScaleCrop>false</ScaleCrop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Matrice de trasabilitate a cerințelor — DiDi Lot 2 (Backend)</dc:title>
  <dc:creator>PNRR DIGI150 · contract 11.1.i3.c9</dc:creator>
  <cp:keywords/>
  <cp:lastModifiedBy>Vasile Alexe</cp:lastModifiedBy>
  <cp:revision>2</cp:revision>
  <dcterms:created xsi:type="dcterms:W3CDTF">2026-07-09T21:00:00Z</dcterms:created>
  <dcterms:modified xsi:type="dcterms:W3CDTF">2026-07-10T09:55:00Z</dcterms:modified>
</cp:coreProperties>
</file>